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14D3CEDD" w:rsidR="00A71D15" w:rsidRDefault="006F19AD">
      <w:pPr>
        <w:jc w:val="center"/>
        <w:rPr>
          <w:b/>
          <w:sz w:val="24"/>
        </w:rPr>
      </w:pPr>
      <w:r>
        <w:rPr>
          <w:b/>
          <w:sz w:val="24"/>
        </w:rPr>
        <w:t>April</w:t>
      </w:r>
      <w:r w:rsidR="005C0950">
        <w:rPr>
          <w:b/>
          <w:sz w:val="24"/>
        </w:rPr>
        <w:t xml:space="preserve"> </w:t>
      </w:r>
      <w:r>
        <w:rPr>
          <w:b/>
          <w:sz w:val="24"/>
        </w:rPr>
        <w:t>09</w:t>
      </w:r>
      <w:r w:rsidR="00E62704">
        <w:rPr>
          <w:b/>
          <w:sz w:val="24"/>
        </w:rPr>
        <w:t>, 2020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7A9AB8F" w14:textId="77777777" w:rsidR="001F1F3F" w:rsidRDefault="001F1F3F" w:rsidP="001F1F3F">
      <w:pPr>
        <w:pStyle w:val="BodyText"/>
        <w:ind w:left="360"/>
      </w:pPr>
    </w:p>
    <w:p w14:paraId="72E1A810" w14:textId="77777777" w:rsidR="001F1F3F" w:rsidRDefault="001F1F3F" w:rsidP="001F1F3F">
      <w:pPr>
        <w:pStyle w:val="BodyText"/>
        <w:ind w:left="360"/>
      </w:pPr>
    </w:p>
    <w:p w14:paraId="2A33915E" w14:textId="7FBB9D06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524DDDA4" w14:textId="04411D6E" w:rsidR="00A71D15" w:rsidRDefault="0031680D" w:rsidP="004953BE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03CB239" w14:textId="77777777" w:rsidR="00A71D15" w:rsidRPr="00C06478" w:rsidRDefault="0031680D">
      <w:pPr>
        <w:ind w:firstLine="720"/>
        <w:rPr>
          <w:b/>
          <w:sz w:val="24"/>
        </w:rPr>
      </w:pPr>
      <w:r w:rsidRPr="00C06478">
        <w:rPr>
          <w:b/>
          <w:sz w:val="24"/>
        </w:rPr>
        <w:t>Broadcom / Eddie Wai</w:t>
      </w:r>
    </w:p>
    <w:p w14:paraId="799A9C0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0B32B9" w:rsidRDefault="0031680D">
      <w:pPr>
        <w:ind w:firstLine="720"/>
        <w:rPr>
          <w:b/>
          <w:sz w:val="24"/>
        </w:rPr>
      </w:pPr>
      <w:r w:rsidRPr="000B32B9">
        <w:rPr>
          <w:b/>
          <w:sz w:val="24"/>
        </w:rPr>
        <w:t>Intel / Divya Kolar</w:t>
      </w:r>
    </w:p>
    <w:p w14:paraId="3304C00C" w14:textId="5ED502E0" w:rsidR="00A71D15" w:rsidRDefault="0031680D" w:rsidP="00F80FA4">
      <w:pPr>
        <w:ind w:firstLine="720"/>
        <w:rPr>
          <w:sz w:val="24"/>
        </w:rPr>
      </w:pPr>
      <w:r>
        <w:rPr>
          <w:sz w:val="24"/>
        </w:rPr>
        <w:t xml:space="preserve">Jump Trading / </w:t>
      </w:r>
      <w:r w:rsidR="008C6CFE">
        <w:rPr>
          <w:sz w:val="24"/>
        </w:rPr>
        <w:t>vacant</w:t>
      </w:r>
    </w:p>
    <w:p w14:paraId="5848557D" w14:textId="77777777" w:rsidR="00A71D15" w:rsidRPr="000B32B9" w:rsidRDefault="0031680D">
      <w:pPr>
        <w:ind w:firstLine="720"/>
        <w:rPr>
          <w:b/>
          <w:sz w:val="24"/>
        </w:rPr>
      </w:pPr>
      <w:r w:rsidRPr="000B32B9">
        <w:rPr>
          <w:b/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1C05BE16" w14:textId="6630DE52" w:rsidR="00A71D15" w:rsidRPr="003E3D65" w:rsidRDefault="0031680D">
      <w:pPr>
        <w:ind w:firstLine="720"/>
        <w:rPr>
          <w:b/>
          <w:sz w:val="24"/>
        </w:rPr>
      </w:pPr>
      <w:r w:rsidRPr="003E3D65">
        <w:rPr>
          <w:b/>
          <w:sz w:val="24"/>
        </w:rPr>
        <w:t>Sandia / Mike Aguilar</w:t>
      </w:r>
    </w:p>
    <w:p w14:paraId="7BCDE4D3" w14:textId="48196D87" w:rsidR="007345FC" w:rsidRDefault="007345FC">
      <w:pPr>
        <w:ind w:firstLine="720"/>
        <w:rPr>
          <w:sz w:val="24"/>
        </w:rPr>
      </w:pPr>
    </w:p>
    <w:p w14:paraId="128BB394" w14:textId="512FC7A7" w:rsidR="00723F86" w:rsidRDefault="00723F86" w:rsidP="004953BE">
      <w:pPr>
        <w:ind w:firstLine="360"/>
        <w:rPr>
          <w:sz w:val="24"/>
        </w:rPr>
      </w:pPr>
      <w:r>
        <w:rPr>
          <w:sz w:val="24"/>
        </w:rPr>
        <w:t>Other Attendees</w:t>
      </w:r>
      <w:r w:rsidR="001C3486">
        <w:rPr>
          <w:sz w:val="24"/>
        </w:rPr>
        <w:t xml:space="preserve"> (non-voting)</w:t>
      </w:r>
      <w:r>
        <w:rPr>
          <w:sz w:val="24"/>
        </w:rPr>
        <w:t>:</w:t>
      </w:r>
    </w:p>
    <w:p w14:paraId="1040E67A" w14:textId="16331303" w:rsidR="004953BE" w:rsidRDefault="004953BE" w:rsidP="00723F86">
      <w:pPr>
        <w:ind w:firstLine="720"/>
        <w:rPr>
          <w:sz w:val="24"/>
        </w:rPr>
      </w:pPr>
      <w:r>
        <w:rPr>
          <w:sz w:val="24"/>
        </w:rPr>
        <w:t>At-Large / Harold Cook</w:t>
      </w:r>
    </w:p>
    <w:p w14:paraId="794402E7" w14:textId="277A0C91" w:rsidR="00723F86" w:rsidRPr="003E3D65" w:rsidRDefault="00723F86" w:rsidP="00723F86">
      <w:pPr>
        <w:ind w:firstLine="720"/>
        <w:rPr>
          <w:b/>
          <w:sz w:val="24"/>
        </w:rPr>
      </w:pPr>
      <w:r w:rsidRPr="003E3D65">
        <w:rPr>
          <w:b/>
          <w:sz w:val="24"/>
        </w:rPr>
        <w:t>HPE</w:t>
      </w:r>
      <w:r w:rsidR="001C3486" w:rsidRPr="003E3D65">
        <w:rPr>
          <w:b/>
          <w:sz w:val="24"/>
        </w:rPr>
        <w:t xml:space="preserve"> </w:t>
      </w:r>
      <w:r w:rsidRPr="003E3D65">
        <w:rPr>
          <w:b/>
          <w:sz w:val="24"/>
        </w:rPr>
        <w:t>/</w:t>
      </w:r>
      <w:r w:rsidR="001C3486" w:rsidRPr="003E3D65">
        <w:rPr>
          <w:b/>
          <w:sz w:val="24"/>
        </w:rPr>
        <w:t xml:space="preserve"> </w:t>
      </w:r>
      <w:r w:rsidRPr="003E3D65">
        <w:rPr>
          <w:b/>
          <w:sz w:val="24"/>
        </w:rPr>
        <w:t xml:space="preserve">Paul Grun </w:t>
      </w:r>
    </w:p>
    <w:p w14:paraId="4C3DB68D" w14:textId="221A9957" w:rsidR="001C3486" w:rsidRPr="000B32B9" w:rsidRDefault="001C3486" w:rsidP="00723F86">
      <w:pPr>
        <w:ind w:firstLine="720"/>
        <w:rPr>
          <w:b/>
          <w:sz w:val="24"/>
        </w:rPr>
      </w:pPr>
      <w:r w:rsidRPr="000B32B9">
        <w:rPr>
          <w:b/>
          <w:sz w:val="24"/>
        </w:rPr>
        <w:t>IBM</w:t>
      </w:r>
      <w:r w:rsidR="00F97402" w:rsidRPr="000B32B9">
        <w:rPr>
          <w:b/>
          <w:sz w:val="24"/>
        </w:rPr>
        <w:t xml:space="preserve"> (Red Hat)</w:t>
      </w:r>
      <w:r w:rsidRPr="000B32B9">
        <w:rPr>
          <w:b/>
          <w:sz w:val="24"/>
        </w:rPr>
        <w:t xml:space="preserve"> / Doug Ledford</w:t>
      </w:r>
    </w:p>
    <w:p w14:paraId="09710306" w14:textId="219F9D40" w:rsidR="00723F86" w:rsidRDefault="001A3994">
      <w:pPr>
        <w:ind w:firstLine="720"/>
        <w:rPr>
          <w:b/>
          <w:sz w:val="24"/>
        </w:rPr>
      </w:pPr>
      <w:r w:rsidRPr="003E3D65">
        <w:rPr>
          <w:b/>
          <w:sz w:val="24"/>
        </w:rPr>
        <w:t xml:space="preserve">OFA/Jim Ryan </w:t>
      </w:r>
    </w:p>
    <w:p w14:paraId="2D3B16D2" w14:textId="1830F3BC" w:rsidR="000B32B9" w:rsidRDefault="000B32B9">
      <w:pPr>
        <w:ind w:firstLine="720"/>
        <w:rPr>
          <w:b/>
          <w:sz w:val="24"/>
        </w:rPr>
      </w:pPr>
      <w:r>
        <w:rPr>
          <w:b/>
          <w:sz w:val="24"/>
        </w:rPr>
        <w:t>Intel/Bob Woodruff</w:t>
      </w:r>
    </w:p>
    <w:p w14:paraId="0E3BFE17" w14:textId="2E8F7CD7" w:rsidR="004A5DD2" w:rsidRPr="003E3D65" w:rsidRDefault="004A5DD2">
      <w:pPr>
        <w:ind w:firstLine="720"/>
        <w:rPr>
          <w:b/>
          <w:sz w:val="24"/>
        </w:rPr>
      </w:pPr>
      <w:r>
        <w:rPr>
          <w:b/>
          <w:sz w:val="24"/>
        </w:rPr>
        <w:t>Sandia/Phil Regier</w:t>
      </w:r>
    </w:p>
    <w:p w14:paraId="71D1C84D" w14:textId="77777777" w:rsidR="007B7831" w:rsidRDefault="007B7831">
      <w:pPr>
        <w:ind w:firstLine="720"/>
        <w:rPr>
          <w:sz w:val="24"/>
        </w:rPr>
      </w:pPr>
    </w:p>
    <w:p w14:paraId="56D7774F" w14:textId="0F214AD0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0B3FD559" w14:textId="38DA3AF3" w:rsidR="00C03FCD" w:rsidRPr="0023782D" w:rsidRDefault="00D50D30" w:rsidP="00F2610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minutes from </w:t>
      </w:r>
      <w:hyperlink r:id="rId7" w:history="1">
        <w:r w:rsidR="001853F2" w:rsidRPr="001853F2">
          <w:rPr>
            <w:rStyle w:val="Hyperlink"/>
          </w:rPr>
          <w:t>March 12 XWG meeting</w:t>
        </w:r>
      </w:hyperlink>
    </w:p>
    <w:p w14:paraId="43F3FC28" w14:textId="77777777" w:rsidR="00241E15" w:rsidRPr="00241E15" w:rsidRDefault="00241E15" w:rsidP="00241E15">
      <w:pPr>
        <w:pStyle w:val="BodyText"/>
        <w:rPr>
          <w:color w:val="0000FF" w:themeColor="hyperlink"/>
          <w:u w:val="single"/>
        </w:rPr>
      </w:pPr>
    </w:p>
    <w:p w14:paraId="61AD268E" w14:textId="06E6FCB1" w:rsidR="0023782D" w:rsidRDefault="0023782D" w:rsidP="00241E15">
      <w:pPr>
        <w:pStyle w:val="BodyText"/>
        <w:numPr>
          <w:ilvl w:val="0"/>
          <w:numId w:val="3"/>
        </w:numPr>
        <w:rPr>
          <w:rStyle w:val="Hyperlink"/>
        </w:rPr>
      </w:pPr>
      <w:r w:rsidRPr="00241E15">
        <w:rPr>
          <w:color w:val="000000" w:themeColor="text1"/>
        </w:rPr>
        <w:t>A motion to appr</w:t>
      </w:r>
      <w:r w:rsidR="00AD41CD" w:rsidRPr="00241E15">
        <w:rPr>
          <w:color w:val="000000" w:themeColor="text1"/>
        </w:rPr>
        <w:t>oved the minutes from 12</w:t>
      </w:r>
      <w:r w:rsidRPr="00241E15">
        <w:rPr>
          <w:color w:val="000000" w:themeColor="text1"/>
        </w:rPr>
        <w:t xml:space="preserve"> March was made by Michael Aguilar (Sandia).  A second to the motion was made by Doug Ledford (IBM). The vote was approved.</w:t>
      </w:r>
    </w:p>
    <w:p w14:paraId="4AACED7A" w14:textId="77777777" w:rsidR="0023782D" w:rsidRDefault="0023782D" w:rsidP="0023782D">
      <w:pPr>
        <w:pStyle w:val="BodyText"/>
      </w:pPr>
    </w:p>
    <w:p w14:paraId="74F20754" w14:textId="67BBE1D2" w:rsidR="00E62704" w:rsidRDefault="001853F2" w:rsidP="00F2610E">
      <w:pPr>
        <w:pStyle w:val="BodyText"/>
        <w:numPr>
          <w:ilvl w:val="0"/>
          <w:numId w:val="2"/>
        </w:numPr>
      </w:pPr>
      <w:r>
        <w:t>EWG Report – ‘lightweight OFED’</w:t>
      </w:r>
    </w:p>
    <w:p w14:paraId="37254909" w14:textId="77777777" w:rsidR="0023782D" w:rsidRDefault="0023782D" w:rsidP="0023782D">
      <w:pPr>
        <w:pStyle w:val="BodyText"/>
      </w:pPr>
    </w:p>
    <w:p w14:paraId="37AF3AA5" w14:textId="5869990B" w:rsidR="00241E15" w:rsidRDefault="00241E15" w:rsidP="0023782D">
      <w:pPr>
        <w:pStyle w:val="BodyText"/>
        <w:numPr>
          <w:ilvl w:val="0"/>
          <w:numId w:val="3"/>
        </w:numPr>
      </w:pPr>
      <w:r>
        <w:t>There are some interested companies in a full OFED package.</w:t>
      </w:r>
    </w:p>
    <w:p w14:paraId="2C6FAB4C" w14:textId="5751D166" w:rsidR="0023782D" w:rsidRDefault="00917B34" w:rsidP="0023782D">
      <w:pPr>
        <w:pStyle w:val="BodyText"/>
        <w:numPr>
          <w:ilvl w:val="0"/>
          <w:numId w:val="3"/>
        </w:numPr>
      </w:pPr>
      <w:r>
        <w:t xml:space="preserve">On Monday, a discussion of an OFED lightweight distro that would contain device drivers and a few other pieces.  The discussion showed no interest in doing </w:t>
      </w:r>
      <w:bookmarkStart w:id="1" w:name="_GoBack"/>
      <w:bookmarkEnd w:id="1"/>
      <w:r>
        <w:t xml:space="preserve">an OFED light.   </w:t>
      </w:r>
    </w:p>
    <w:p w14:paraId="530B51F5" w14:textId="77777777" w:rsidR="0023782D" w:rsidRDefault="0023782D" w:rsidP="0023782D">
      <w:pPr>
        <w:pStyle w:val="BodyText"/>
      </w:pPr>
    </w:p>
    <w:p w14:paraId="083CC7B3" w14:textId="50CC017E" w:rsidR="00B25341" w:rsidRDefault="001853F2" w:rsidP="003E71D1">
      <w:pPr>
        <w:pStyle w:val="BodyText"/>
        <w:numPr>
          <w:ilvl w:val="0"/>
          <w:numId w:val="2"/>
        </w:numPr>
      </w:pPr>
      <w:r>
        <w:t xml:space="preserve">Virtual </w:t>
      </w:r>
      <w:r w:rsidR="00780AD0">
        <w:t xml:space="preserve">Workshop </w:t>
      </w:r>
      <w:r>
        <w:t>plan – JimR, Divya</w:t>
      </w:r>
    </w:p>
    <w:p w14:paraId="1EAD0589" w14:textId="77777777" w:rsidR="0023782D" w:rsidRDefault="0023782D" w:rsidP="0023782D">
      <w:pPr>
        <w:pStyle w:val="BodyText"/>
      </w:pPr>
    </w:p>
    <w:p w14:paraId="7648D275" w14:textId="7D4E2A1F" w:rsidR="0023782D" w:rsidRDefault="00703C71" w:rsidP="0023782D">
      <w:pPr>
        <w:pStyle w:val="BodyText"/>
        <w:numPr>
          <w:ilvl w:val="0"/>
          <w:numId w:val="3"/>
        </w:numPr>
      </w:pPr>
      <w:r>
        <w:t xml:space="preserve">The Technical Program Committee went through a full re-ranking of </w:t>
      </w:r>
      <w:r w:rsidR="00F20701">
        <w:t>session</w:t>
      </w:r>
      <w:r w:rsidR="001B043B">
        <w:t>s.</w:t>
      </w:r>
    </w:p>
    <w:p w14:paraId="79023902" w14:textId="7CB42E8F" w:rsidR="001B043B" w:rsidRDefault="00F20701" w:rsidP="00F20701">
      <w:pPr>
        <w:pStyle w:val="BodyText"/>
        <w:numPr>
          <w:ilvl w:val="1"/>
          <w:numId w:val="3"/>
        </w:numPr>
      </w:pPr>
      <w:r>
        <w:t>We had to try to find how to manage the sessions to budget time.</w:t>
      </w:r>
    </w:p>
    <w:p w14:paraId="3AB2E97D" w14:textId="28EBDA38" w:rsidR="00F20701" w:rsidRDefault="00CD115C" w:rsidP="00F20701">
      <w:pPr>
        <w:pStyle w:val="BodyText"/>
        <w:numPr>
          <w:ilvl w:val="1"/>
          <w:numId w:val="3"/>
        </w:numPr>
      </w:pPr>
      <w:r>
        <w:t>We have 3 hours of content a day.</w:t>
      </w:r>
    </w:p>
    <w:p w14:paraId="2F77FB2E" w14:textId="7FAF71C9" w:rsidR="00CD115C" w:rsidRDefault="00CD115C" w:rsidP="00F20701">
      <w:pPr>
        <w:pStyle w:val="BodyText"/>
        <w:numPr>
          <w:ilvl w:val="1"/>
          <w:numId w:val="3"/>
        </w:numPr>
      </w:pPr>
      <w:r>
        <w:t>There is 1 day that runs longer because of a BoF.</w:t>
      </w:r>
    </w:p>
    <w:p w14:paraId="08AD331E" w14:textId="42621849" w:rsidR="00CD115C" w:rsidRDefault="003A43AF" w:rsidP="00CD115C">
      <w:pPr>
        <w:pStyle w:val="BodyText"/>
        <w:numPr>
          <w:ilvl w:val="0"/>
          <w:numId w:val="3"/>
        </w:numPr>
      </w:pPr>
      <w:r>
        <w:lastRenderedPageBreak/>
        <w:t>A couple of key points we are</w:t>
      </w:r>
      <w:r w:rsidR="00E41569">
        <w:t xml:space="preserve"> looking June 8 through June 12 and we are looking to use WebEx.</w:t>
      </w:r>
    </w:p>
    <w:p w14:paraId="6EBA25CB" w14:textId="77777777" w:rsidR="0023782D" w:rsidRDefault="0023782D" w:rsidP="0023782D">
      <w:pPr>
        <w:pStyle w:val="BodyText"/>
      </w:pPr>
    </w:p>
    <w:p w14:paraId="2CB05DC2" w14:textId="7AA70CED" w:rsidR="008E2351" w:rsidRDefault="000E6D81" w:rsidP="001853F2">
      <w:pPr>
        <w:pStyle w:val="BodyText"/>
        <w:numPr>
          <w:ilvl w:val="0"/>
          <w:numId w:val="2"/>
        </w:numPr>
      </w:pPr>
      <w:hyperlink r:id="rId8" w:history="1">
        <w:r w:rsidR="001853F2" w:rsidRPr="001853F2">
          <w:rPr>
            <w:rStyle w:val="Hyperlink"/>
          </w:rPr>
          <w:t>IPR Policy</w:t>
        </w:r>
      </w:hyperlink>
      <w:r w:rsidR="001853F2">
        <w:t xml:space="preserve"> – Doug</w:t>
      </w:r>
    </w:p>
    <w:p w14:paraId="330DD1B9" w14:textId="77777777" w:rsidR="0023782D" w:rsidRDefault="0023782D" w:rsidP="0023782D">
      <w:pPr>
        <w:pStyle w:val="BodyText"/>
      </w:pPr>
    </w:p>
    <w:p w14:paraId="34336885" w14:textId="705CA5AD" w:rsidR="0023782D" w:rsidRDefault="00A847BC" w:rsidP="0023782D">
      <w:pPr>
        <w:pStyle w:val="BodyText"/>
        <w:numPr>
          <w:ilvl w:val="0"/>
          <w:numId w:val="3"/>
        </w:numPr>
      </w:pPr>
      <w:r>
        <w:t>We received back our IPR framework from our legal representative.</w:t>
      </w:r>
    </w:p>
    <w:p w14:paraId="36DD351A" w14:textId="5380EA65" w:rsidR="00A847BC" w:rsidRDefault="00A847BC" w:rsidP="0023782D">
      <w:pPr>
        <w:pStyle w:val="BodyText"/>
        <w:numPr>
          <w:ilvl w:val="0"/>
          <w:numId w:val="3"/>
        </w:numPr>
      </w:pPr>
      <w:r>
        <w:t xml:space="preserve">3 separate portions—OpenSource Software, </w:t>
      </w:r>
    </w:p>
    <w:p w14:paraId="577CCE8D" w14:textId="573BB675" w:rsidR="00A847BC" w:rsidRDefault="00A847BC" w:rsidP="00A847BC">
      <w:pPr>
        <w:pStyle w:val="BodyText"/>
        <w:numPr>
          <w:ilvl w:val="1"/>
          <w:numId w:val="3"/>
        </w:numPr>
      </w:pPr>
      <w:r>
        <w:t>View is that we don’</w:t>
      </w:r>
      <w:r w:rsidR="00CF3272">
        <w:t>t control an</w:t>
      </w:r>
      <w:r>
        <w:t xml:space="preserve"> OpenSource project.</w:t>
      </w:r>
    </w:p>
    <w:p w14:paraId="0B3AAA7E" w14:textId="2196C06C" w:rsidR="00A847BC" w:rsidRDefault="00966C3D" w:rsidP="00A847BC">
      <w:pPr>
        <w:pStyle w:val="BodyText"/>
        <w:numPr>
          <w:ilvl w:val="1"/>
          <w:numId w:val="3"/>
        </w:numPr>
      </w:pPr>
      <w:r>
        <w:t xml:space="preserve">We want to allow people to distribute educational material yet we want to control the material and </w:t>
      </w:r>
      <w:r w:rsidR="00F1154E">
        <w:t xml:space="preserve">specifications using a </w:t>
      </w:r>
      <w:r>
        <w:t>Creative Commons</w:t>
      </w:r>
      <w:r w:rsidR="00F1154E">
        <w:t xml:space="preserve"> Attributions No Deriviatives license.</w:t>
      </w:r>
    </w:p>
    <w:p w14:paraId="7C3C47EB" w14:textId="0705323F" w:rsidR="00966C3D" w:rsidRDefault="00966C3D" w:rsidP="00F1154E">
      <w:pPr>
        <w:pStyle w:val="BodyText"/>
        <w:numPr>
          <w:ilvl w:val="1"/>
          <w:numId w:val="3"/>
        </w:numPr>
      </w:pPr>
      <w:r>
        <w:t>We want to control and copyright our marketing materials.</w:t>
      </w:r>
      <w:r w:rsidR="00F1154E">
        <w:t xml:space="preserve">  </w:t>
      </w:r>
      <w:r>
        <w:t xml:space="preserve">Unless dictated by a Board vote, </w:t>
      </w:r>
      <w:r w:rsidR="00F1154E">
        <w:t>we will use a Creative Commons A</w:t>
      </w:r>
      <w:r>
        <w:t>ttribution license.</w:t>
      </w:r>
    </w:p>
    <w:p w14:paraId="333D86A4" w14:textId="77777777" w:rsidR="0023782D" w:rsidRDefault="0023782D" w:rsidP="0023782D">
      <w:pPr>
        <w:pStyle w:val="BodyText"/>
      </w:pPr>
    </w:p>
    <w:bookmarkEnd w:id="0"/>
    <w:p w14:paraId="29839E81" w14:textId="2C08DE49" w:rsidR="001853F2" w:rsidRPr="001853F2" w:rsidRDefault="001853F2" w:rsidP="001853F2">
      <w:pPr>
        <w:pStyle w:val="NormalWeb"/>
        <w:rPr>
          <w:color w:val="0000FF" w:themeColor="hyperlink"/>
          <w:u w:val="single"/>
        </w:rPr>
      </w:pPr>
    </w:p>
    <w:p w14:paraId="1F604011" w14:textId="1CDF9242" w:rsidR="009C7AAA" w:rsidRPr="00633DD1" w:rsidRDefault="009C7AAA" w:rsidP="00633DD1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sectPr w:rsidR="009C7AAA" w:rsidRPr="00633DD1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99E0" w14:textId="77777777" w:rsidR="000E6D81" w:rsidRDefault="000E6D81">
      <w:r>
        <w:separator/>
      </w:r>
    </w:p>
  </w:endnote>
  <w:endnote w:type="continuationSeparator" w:id="0">
    <w:p w14:paraId="3558213E" w14:textId="77777777" w:rsidR="000E6D81" w:rsidRDefault="000E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56234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56234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71E2" w14:textId="77777777" w:rsidR="000E6D81" w:rsidRDefault="000E6D81">
      <w:r>
        <w:separator/>
      </w:r>
    </w:p>
  </w:footnote>
  <w:footnote w:type="continuationSeparator" w:id="0">
    <w:p w14:paraId="576FA4C6" w14:textId="77777777" w:rsidR="000E6D81" w:rsidRDefault="000E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CCE"/>
    <w:multiLevelType w:val="hybridMultilevel"/>
    <w:tmpl w:val="895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1E348B"/>
    <w:multiLevelType w:val="hybridMultilevel"/>
    <w:tmpl w:val="2554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B32B9"/>
    <w:rsid w:val="000E40B8"/>
    <w:rsid w:val="000E6D81"/>
    <w:rsid w:val="00107523"/>
    <w:rsid w:val="00144B36"/>
    <w:rsid w:val="00153D06"/>
    <w:rsid w:val="001807A2"/>
    <w:rsid w:val="001853F2"/>
    <w:rsid w:val="001A3994"/>
    <w:rsid w:val="001A5457"/>
    <w:rsid w:val="001B043B"/>
    <w:rsid w:val="001B65F7"/>
    <w:rsid w:val="001C3486"/>
    <w:rsid w:val="001F069F"/>
    <w:rsid w:val="001F1F3F"/>
    <w:rsid w:val="001F3CEC"/>
    <w:rsid w:val="00211B1B"/>
    <w:rsid w:val="002342A9"/>
    <w:rsid w:val="0023782D"/>
    <w:rsid w:val="00241E15"/>
    <w:rsid w:val="00267C69"/>
    <w:rsid w:val="002E2DC5"/>
    <w:rsid w:val="00304372"/>
    <w:rsid w:val="00307EC3"/>
    <w:rsid w:val="0031680D"/>
    <w:rsid w:val="003621CE"/>
    <w:rsid w:val="00383EBB"/>
    <w:rsid w:val="003970B4"/>
    <w:rsid w:val="003A43AF"/>
    <w:rsid w:val="003A7117"/>
    <w:rsid w:val="003C5315"/>
    <w:rsid w:val="003D2DDE"/>
    <w:rsid w:val="003E3D65"/>
    <w:rsid w:val="004132EB"/>
    <w:rsid w:val="004953BE"/>
    <w:rsid w:val="004A5DD2"/>
    <w:rsid w:val="004F2318"/>
    <w:rsid w:val="004F736F"/>
    <w:rsid w:val="0050321A"/>
    <w:rsid w:val="00510BA6"/>
    <w:rsid w:val="00515FD0"/>
    <w:rsid w:val="00525B4F"/>
    <w:rsid w:val="00555774"/>
    <w:rsid w:val="005670C2"/>
    <w:rsid w:val="00572011"/>
    <w:rsid w:val="005C0950"/>
    <w:rsid w:val="006146FB"/>
    <w:rsid w:val="00614D5F"/>
    <w:rsid w:val="00633DD1"/>
    <w:rsid w:val="00662328"/>
    <w:rsid w:val="006868C1"/>
    <w:rsid w:val="00691566"/>
    <w:rsid w:val="006E7454"/>
    <w:rsid w:val="006F19AD"/>
    <w:rsid w:val="006F720F"/>
    <w:rsid w:val="00703C71"/>
    <w:rsid w:val="00723F86"/>
    <w:rsid w:val="00731543"/>
    <w:rsid w:val="007345FC"/>
    <w:rsid w:val="00743F44"/>
    <w:rsid w:val="00750B8D"/>
    <w:rsid w:val="00780AD0"/>
    <w:rsid w:val="007B5BB2"/>
    <w:rsid w:val="007B7831"/>
    <w:rsid w:val="007C12D0"/>
    <w:rsid w:val="007D1CDB"/>
    <w:rsid w:val="0080561A"/>
    <w:rsid w:val="00817908"/>
    <w:rsid w:val="00820837"/>
    <w:rsid w:val="008639E1"/>
    <w:rsid w:val="00866DE9"/>
    <w:rsid w:val="00890B71"/>
    <w:rsid w:val="008B2EDB"/>
    <w:rsid w:val="008C6CFE"/>
    <w:rsid w:val="008E2351"/>
    <w:rsid w:val="00917B34"/>
    <w:rsid w:val="009536BC"/>
    <w:rsid w:val="00966C3D"/>
    <w:rsid w:val="009747FE"/>
    <w:rsid w:val="009A0B8F"/>
    <w:rsid w:val="009B3967"/>
    <w:rsid w:val="009C164D"/>
    <w:rsid w:val="009C7AAA"/>
    <w:rsid w:val="009F2E88"/>
    <w:rsid w:val="00A07153"/>
    <w:rsid w:val="00A36577"/>
    <w:rsid w:val="00A432EF"/>
    <w:rsid w:val="00A5066B"/>
    <w:rsid w:val="00A5281E"/>
    <w:rsid w:val="00A71D15"/>
    <w:rsid w:val="00A847BC"/>
    <w:rsid w:val="00A90B39"/>
    <w:rsid w:val="00A960A8"/>
    <w:rsid w:val="00A97D85"/>
    <w:rsid w:val="00AA19C0"/>
    <w:rsid w:val="00AA6382"/>
    <w:rsid w:val="00AD41CD"/>
    <w:rsid w:val="00B11B87"/>
    <w:rsid w:val="00B13E24"/>
    <w:rsid w:val="00B25341"/>
    <w:rsid w:val="00B3076E"/>
    <w:rsid w:val="00B30CB3"/>
    <w:rsid w:val="00B624FB"/>
    <w:rsid w:val="00B67299"/>
    <w:rsid w:val="00BA33F0"/>
    <w:rsid w:val="00BD35BF"/>
    <w:rsid w:val="00C03FCD"/>
    <w:rsid w:val="00C06478"/>
    <w:rsid w:val="00C401FC"/>
    <w:rsid w:val="00CA1C98"/>
    <w:rsid w:val="00CA3B08"/>
    <w:rsid w:val="00CD115C"/>
    <w:rsid w:val="00CD19B1"/>
    <w:rsid w:val="00CE43F1"/>
    <w:rsid w:val="00CF3272"/>
    <w:rsid w:val="00D16C0E"/>
    <w:rsid w:val="00D307E6"/>
    <w:rsid w:val="00D340AB"/>
    <w:rsid w:val="00D50D30"/>
    <w:rsid w:val="00D56234"/>
    <w:rsid w:val="00DA3323"/>
    <w:rsid w:val="00DC2305"/>
    <w:rsid w:val="00DC75D7"/>
    <w:rsid w:val="00E41569"/>
    <w:rsid w:val="00E53C65"/>
    <w:rsid w:val="00E62704"/>
    <w:rsid w:val="00E86691"/>
    <w:rsid w:val="00EC6D96"/>
    <w:rsid w:val="00ED5F8F"/>
    <w:rsid w:val="00EF099A"/>
    <w:rsid w:val="00EF115F"/>
    <w:rsid w:val="00F0633D"/>
    <w:rsid w:val="00F1154E"/>
    <w:rsid w:val="00F20701"/>
    <w:rsid w:val="00F2610E"/>
    <w:rsid w:val="00F649A7"/>
    <w:rsid w:val="00F80FA4"/>
    <w:rsid w:val="00F97402"/>
    <w:rsid w:val="00FB501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20/OFAXWGMinutes_20200312.docx" TargetMode="External"/><Relationship Id="rId8" Type="http://schemas.openxmlformats.org/officeDocument/2006/relationships/hyperlink" Target="https://downloads.openfabrics.org/WorkGroups/board/bylaws%20and%20policy/ipr_policy/OFA%20Intellectual%20Rights%20Policy.docx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307</Words>
  <Characters>1754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10</cp:revision>
  <cp:lastPrinted>2017-04-19T19:22:00Z</cp:lastPrinted>
  <dcterms:created xsi:type="dcterms:W3CDTF">2020-04-09T16:46:00Z</dcterms:created>
  <dcterms:modified xsi:type="dcterms:W3CDTF">2020-04-09T17:58:00Z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