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OFA XWG Meeting</w:t>
      </w:r>
    </w:p>
    <w:p>
      <w:pPr>
        <w:pStyle w:val="Normal"/>
        <w:jc w:val="center"/>
        <w:rPr/>
      </w:pPr>
      <w:r>
        <w:rPr>
          <w:b/>
          <w:sz w:val="24"/>
        </w:rPr>
        <w:t>10</w:t>
      </w:r>
      <w:r>
        <w:rPr>
          <w:b/>
          <w:sz w:val="24"/>
        </w:rPr>
        <w:t>/</w:t>
      </w:r>
      <w:r>
        <w:rPr>
          <w:b/>
          <w:sz w:val="24"/>
        </w:rPr>
        <w:t>04</w:t>
      </w:r>
      <w:r>
        <w:rPr>
          <w:b/>
          <w:sz w:val="24"/>
        </w:rPr>
        <w:t>/18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10am Pacific Time</w:t>
      </w:r>
    </w:p>
    <w:p>
      <w:pPr>
        <w:pStyle w:val="TextBody"/>
        <w:numPr>
          <w:ilvl w:val="0"/>
          <w:numId w:val="2"/>
        </w:numPr>
        <w:rPr/>
      </w:pPr>
      <w:r>
        <w:rPr/>
        <w:t xml:space="preserve">Roll Call: </w:t>
      </w:r>
    </w:p>
    <w:p>
      <w:pPr>
        <w:pStyle w:val="Normal"/>
        <w:ind w:firstLine="360"/>
        <w:rPr>
          <w:sz w:val="24"/>
        </w:rPr>
      </w:pPr>
      <w:r>
        <w:rPr>
          <w:sz w:val="24"/>
        </w:rPr>
        <w:t>Board Members:</w:t>
      </w:r>
    </w:p>
    <w:p>
      <w:pPr>
        <w:pStyle w:val="Normal"/>
        <w:ind w:firstLine="360"/>
        <w:rPr>
          <w:b/>
          <w:b/>
          <w:sz w:val="24"/>
        </w:rPr>
      </w:pPr>
      <w:r>
        <w:rPr>
          <w:b/>
          <w:sz w:val="24"/>
        </w:rPr>
        <w:tab/>
      </w:r>
      <w:r>
        <w:rPr>
          <w:b/>
          <w:bCs/>
          <w:sz w:val="24"/>
        </w:rPr>
        <w:t>At-Large / Harold Cook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>Broadcom / Eddie Wai</w:t>
      </w:r>
    </w:p>
    <w:p>
      <w:pPr>
        <w:pStyle w:val="Normal"/>
        <w:ind w:firstLine="720"/>
        <w:rPr>
          <w:b/>
          <w:b/>
          <w:sz w:val="24"/>
        </w:rPr>
      </w:pPr>
      <w:r>
        <w:rPr>
          <w:b/>
          <w:bCs/>
          <w:sz w:val="24"/>
        </w:rPr>
        <w:t>Cray/Paul Grun</w:t>
      </w:r>
      <w:r>
        <w:rPr>
          <w:b w:val="false"/>
          <w:bCs w:val="false"/>
          <w:sz w:val="24"/>
        </w:rPr>
        <w:t xml:space="preserve"> </w:t>
      </w:r>
      <w:bookmarkStart w:id="0" w:name="_GoBack"/>
      <w:bookmarkEnd w:id="0"/>
    </w:p>
    <w:p>
      <w:pPr>
        <w:pStyle w:val="Normal"/>
        <w:ind w:firstLine="720"/>
        <w:rPr>
          <w:b/>
          <w:b/>
          <w:sz w:val="24"/>
        </w:rPr>
      </w:pPr>
      <w:r>
        <w:rPr>
          <w:b/>
          <w:bCs/>
          <w:sz w:val="24"/>
        </w:rPr>
        <w:t>HPE / John Byrne</w:t>
      </w:r>
    </w:p>
    <w:p>
      <w:pPr>
        <w:pStyle w:val="Normal"/>
        <w:ind w:firstLine="720"/>
        <w:rPr>
          <w:sz w:val="24"/>
        </w:rPr>
      </w:pPr>
      <w:r>
        <w:rPr>
          <w:b w:val="false"/>
          <w:bCs w:val="false"/>
          <w:sz w:val="24"/>
        </w:rPr>
        <w:t>Huawei / Daqi Ren</w:t>
      </w:r>
    </w:p>
    <w:p>
      <w:pPr>
        <w:pStyle w:val="Normal"/>
        <w:ind w:firstLine="720"/>
        <w:rPr>
          <w:sz w:val="24"/>
        </w:rPr>
      </w:pPr>
      <w:r>
        <w:rPr>
          <w:b w:val="false"/>
          <w:bCs w:val="false"/>
          <w:sz w:val="24"/>
        </w:rPr>
        <w:t>IBM / Bernard Metzler</w:t>
      </w:r>
    </w:p>
    <w:p>
      <w:pPr>
        <w:pStyle w:val="Normal"/>
        <w:ind w:firstLine="720"/>
        <w:rPr>
          <w:b/>
          <w:b/>
          <w:sz w:val="24"/>
        </w:rPr>
      </w:pPr>
      <w:r>
        <w:rPr>
          <w:b/>
          <w:bCs/>
          <w:sz w:val="24"/>
        </w:rPr>
        <w:t>Intel / Divya Kolar</w:t>
      </w:r>
    </w:p>
    <w:p>
      <w:pPr>
        <w:pStyle w:val="Normal"/>
        <w:ind w:firstLine="720"/>
        <w:rPr>
          <w:sz w:val="24"/>
        </w:rPr>
      </w:pPr>
      <w:r>
        <w:rPr>
          <w:b/>
          <w:bCs/>
          <w:sz w:val="24"/>
        </w:rPr>
        <w:t>Jump Trading / Christoph Lameter</w:t>
      </w:r>
      <w:r>
        <w:rPr>
          <w:b w:val="false"/>
          <w:bCs w:val="false"/>
          <w:sz w:val="24"/>
        </w:rPr>
        <w:t xml:space="preserve"> </w:t>
      </w:r>
    </w:p>
    <w:p>
      <w:pPr>
        <w:pStyle w:val="Normal"/>
        <w:ind w:firstLine="720"/>
        <w:rPr>
          <w:b/>
          <w:b/>
          <w:sz w:val="24"/>
        </w:rPr>
      </w:pPr>
      <w:r>
        <w:rPr>
          <w:b w:val="false"/>
          <w:bCs w:val="false"/>
          <w:sz w:val="24"/>
        </w:rPr>
        <w:t xml:space="preserve">LANL / Parks Fields </w:t>
      </w:r>
    </w:p>
    <w:p>
      <w:pPr>
        <w:pStyle w:val="Normal"/>
        <w:ind w:firstLine="720"/>
        <w:rPr>
          <w:sz w:val="24"/>
        </w:rPr>
      </w:pPr>
      <w:r>
        <w:rPr>
          <w:b/>
          <w:bCs/>
          <w:sz w:val="24"/>
        </w:rPr>
        <w:t xml:space="preserve">LLNL / Matt Leininger </w:t>
      </w:r>
    </w:p>
    <w:p>
      <w:pPr>
        <w:pStyle w:val="Normal"/>
        <w:ind w:firstLine="720"/>
        <w:rPr>
          <w:sz w:val="24"/>
        </w:rPr>
      </w:pPr>
      <w:r>
        <w:rPr>
          <w:b w:val="false"/>
          <w:bCs w:val="false"/>
          <w:sz w:val="24"/>
        </w:rPr>
        <w:t>Mellanox / Gilad Shainer</w:t>
      </w:r>
    </w:p>
    <w:p>
      <w:pPr>
        <w:pStyle w:val="Normal"/>
        <w:ind w:firstLine="720"/>
        <w:rPr>
          <w:b/>
          <w:b/>
          <w:sz w:val="24"/>
        </w:rPr>
      </w:pPr>
      <w:r>
        <w:rPr>
          <w:b w:val="false"/>
          <w:bCs w:val="false"/>
          <w:sz w:val="24"/>
        </w:rPr>
        <w:t xml:space="preserve">NetApp / David Dale </w:t>
      </w:r>
    </w:p>
    <w:p>
      <w:pPr>
        <w:pStyle w:val="Normal"/>
        <w:ind w:firstLine="720"/>
        <w:rPr>
          <w:b/>
          <w:b/>
          <w:sz w:val="24"/>
        </w:rPr>
      </w:pPr>
      <w:r>
        <w:rPr>
          <w:b w:val="false"/>
          <w:bCs w:val="false"/>
          <w:sz w:val="24"/>
        </w:rPr>
        <w:t xml:space="preserve">Oak Ridge / Scott Atchley </w:t>
      </w:r>
    </w:p>
    <w:p>
      <w:pPr>
        <w:pStyle w:val="Normal"/>
        <w:ind w:firstLine="720"/>
        <w:rPr>
          <w:b/>
          <w:b/>
          <w:sz w:val="24"/>
        </w:rPr>
      </w:pPr>
      <w:r>
        <w:rPr>
          <w:b/>
          <w:bCs/>
          <w:sz w:val="24"/>
        </w:rPr>
        <w:t>RedHat / Doug Ledford</w:t>
      </w:r>
    </w:p>
    <w:p>
      <w:pPr>
        <w:pStyle w:val="Normal"/>
        <w:ind w:firstLine="720"/>
        <w:rPr>
          <w:b/>
          <w:b/>
          <w:sz w:val="24"/>
        </w:rPr>
      </w:pPr>
      <w:r>
        <w:rPr>
          <w:b w:val="false"/>
          <w:bCs w:val="false"/>
          <w:sz w:val="24"/>
        </w:rPr>
        <w:t>Sandia / Mike Aguilar</w:t>
      </w:r>
    </w:p>
    <w:p>
      <w:pPr>
        <w:pStyle w:val="Normal"/>
        <w:rPr>
          <w:sz w:val="24"/>
        </w:rPr>
      </w:pPr>
      <w:r>
        <w:rPr>
          <w:sz w:val="24"/>
        </w:rPr>
        <w:t>Also present: 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>LANL/Jesse Martinez 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>Mellanox/Bill Lee </w:t>
      </w:r>
    </w:p>
    <w:p>
      <w:pPr>
        <w:pStyle w:val="Normal"/>
        <w:ind w:firstLine="720"/>
        <w:rPr>
          <w:b/>
          <w:b/>
          <w:sz w:val="24"/>
        </w:rPr>
      </w:pPr>
      <w:r>
        <w:rPr>
          <w:b/>
          <w:bCs/>
          <w:sz w:val="24"/>
        </w:rPr>
        <w:t>OFA/Jim Ryan 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>Intel/Paul Bowden </w:t>
      </w:r>
    </w:p>
    <w:p>
      <w:pPr>
        <w:pStyle w:val="Normal"/>
        <w:ind w:firstLine="720"/>
        <w:rPr>
          <w:sz w:val="24"/>
        </w:rPr>
      </w:pPr>
      <w:r>
        <w:rPr>
          <w:b/>
          <w:bCs/>
          <w:sz w:val="24"/>
        </w:rPr>
        <w:t>Intel/Bob Woodruff</w:t>
      </w:r>
      <w:r>
        <w:rPr>
          <w:sz w:val="24"/>
        </w:rPr>
        <w:t> </w:t>
      </w:r>
    </w:p>
    <w:p>
      <w:pPr>
        <w:pStyle w:val="Normal"/>
        <w:ind w:firstLine="720"/>
        <w:rPr>
          <w:b/>
          <w:b/>
        </w:rPr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numPr>
          <w:ilvl w:val="0"/>
          <w:numId w:val="2"/>
        </w:numPr>
        <w:rPr/>
      </w:pPr>
      <w:r>
        <w:rPr/>
        <w:t>Opens</w:t>
      </w:r>
    </w:p>
    <w:p>
      <w:pPr>
        <w:pStyle w:val="TextBody"/>
        <w:numPr>
          <w:ilvl w:val="1"/>
          <w:numId w:val="2"/>
        </w:numPr>
        <w:rPr/>
      </w:pPr>
      <w:r>
        <w:rPr/>
        <w:t>None brought</w:t>
      </w:r>
    </w:p>
    <w:p>
      <w:pPr>
        <w:pStyle w:val="TextBody"/>
        <w:rPr/>
      </w:pPr>
      <w:r>
        <w:rPr/>
      </w:r>
    </w:p>
    <w:p>
      <w:pPr>
        <w:pStyle w:val="TextBody"/>
        <w:numPr>
          <w:ilvl w:val="0"/>
          <w:numId w:val="2"/>
        </w:numPr>
        <w:rPr/>
      </w:pPr>
      <w:r>
        <w:rPr/>
        <w:t>Agenda items tabled</w:t>
      </w:r>
    </w:p>
    <w:p>
      <w:pPr>
        <w:pStyle w:val="TextBody"/>
        <w:numPr>
          <w:ilvl w:val="1"/>
          <w:numId w:val="2"/>
        </w:numPr>
        <w:rPr/>
      </w:pPr>
      <w:r>
        <w:rPr/>
        <w:t>Interop program discussion</w:t>
      </w:r>
    </w:p>
    <w:p>
      <w:pPr>
        <w:pStyle w:val="TextBody"/>
        <w:numPr>
          <w:ilvl w:val="1"/>
          <w:numId w:val="2"/>
        </w:numPr>
        <w:rPr/>
      </w:pPr>
      <w:r>
        <w:rPr/>
        <w:t>GDPR discussion</w:t>
      </w:r>
    </w:p>
    <w:p>
      <w:pPr>
        <w:pStyle w:val="TextBody"/>
        <w:numPr>
          <w:ilvl w:val="1"/>
          <w:numId w:val="2"/>
        </w:numPr>
        <w:rPr/>
      </w:pPr>
      <w:r>
        <w:rPr/>
        <w:t>Minutes for previous XWG meeting</w:t>
      </w:r>
    </w:p>
    <w:p>
      <w:pPr>
        <w:pStyle w:val="TextBody"/>
        <w:numPr>
          <w:ilvl w:val="0"/>
          <w:numId w:val="0"/>
        </w:numPr>
        <w:ind w:left="792" w:hanging="0"/>
        <w:rPr/>
      </w:pPr>
      <w:r>
        <w:rPr/>
      </w:r>
    </w:p>
    <w:p>
      <w:pPr>
        <w:pStyle w:val="TextBody"/>
        <w:numPr>
          <w:ilvl w:val="0"/>
          <w:numId w:val="2"/>
        </w:numPr>
        <w:rPr/>
      </w:pPr>
      <w:r>
        <w:rPr/>
        <w:t>2019 Budget discussion</w:t>
      </w:r>
    </w:p>
    <w:p>
      <w:pPr>
        <w:pStyle w:val="TextBody"/>
        <w:numPr>
          <w:ilvl w:val="1"/>
          <w:numId w:val="2"/>
        </w:numPr>
        <w:rPr/>
      </w:pPr>
      <w:r>
        <w:rPr/>
        <w:t>List of items now considered to be likely not to recur from last year, lowering income expectation by roughly $27.5k</w:t>
      </w:r>
    </w:p>
    <w:p>
      <w:pPr>
        <w:pStyle w:val="TextBody"/>
        <w:numPr>
          <w:ilvl w:val="1"/>
          <w:numId w:val="2"/>
        </w:numPr>
        <w:rPr/>
      </w:pPr>
      <w:r>
        <w:rPr/>
        <w:t>Total budget shortfall now estimated at $45.7k</w:t>
      </w:r>
    </w:p>
    <w:p>
      <w:pPr>
        <w:pStyle w:val="TextBody"/>
        <w:numPr>
          <w:ilvl w:val="1"/>
          <w:numId w:val="2"/>
        </w:numPr>
        <w:rPr/>
      </w:pPr>
      <w:r>
        <w:rPr/>
        <w:t>Discussion of possibly utilizing our Linux Foundation relationship to allow us to reduce our contract expenses with our contract marketing firm</w:t>
      </w:r>
    </w:p>
    <w:p>
      <w:pPr>
        <w:pStyle w:val="TextBody"/>
        <w:numPr>
          <w:ilvl w:val="2"/>
          <w:numId w:val="2"/>
        </w:numPr>
        <w:rPr/>
      </w:pPr>
      <w:r>
        <w:rPr/>
        <w:t>Marketing support</w:t>
      </w:r>
    </w:p>
    <w:p>
      <w:pPr>
        <w:pStyle w:val="TextBody"/>
        <w:numPr>
          <w:ilvl w:val="2"/>
          <w:numId w:val="2"/>
        </w:numPr>
        <w:rPr/>
      </w:pPr>
      <w:r>
        <w:rPr/>
        <w:t>Conference management</w:t>
      </w:r>
    </w:p>
    <w:p>
      <w:pPr>
        <w:pStyle w:val="TextBody"/>
        <w:numPr>
          <w:ilvl w:val="2"/>
          <w:numId w:val="2"/>
        </w:numPr>
        <w:rPr/>
      </w:pPr>
      <w:r>
        <w:rPr/>
        <w:t>Conference co-location</w:t>
      </w:r>
    </w:p>
    <w:p>
      <w:pPr>
        <w:pStyle w:val="TextBody"/>
        <w:numPr>
          <w:ilvl w:val="1"/>
          <w:numId w:val="2"/>
        </w:numPr>
        <w:rPr/>
      </w:pPr>
      <w:r>
        <w:rPr/>
        <w:t>The newly added ED and Marketing budgets are what have driven us to a shortfall relative to previous years</w:t>
      </w:r>
    </w:p>
    <w:p>
      <w:pPr>
        <w:pStyle w:val="TextBody"/>
        <w:numPr>
          <w:ilvl w:val="1"/>
          <w:numId w:val="2"/>
        </w:numPr>
        <w:rPr/>
      </w:pPr>
      <w:r>
        <w:rPr/>
        <w:t>Finishing the by-laws rewrite might open the doors for some companies that are currently resistant to joining being able to join</w:t>
      </w:r>
    </w:p>
    <w:p>
      <w:pPr>
        <w:pStyle w:val="TextBody"/>
        <w:numPr>
          <w:ilvl w:val="0"/>
          <w:numId w:val="0"/>
        </w:numPr>
        <w:ind w:left="792" w:hanging="0"/>
        <w:rPr/>
      </w:pPr>
      <w:r>
        <w:rPr/>
      </w:r>
    </w:p>
    <w:p>
      <w:pPr>
        <w:pStyle w:val="TextBody"/>
        <w:numPr>
          <w:ilvl w:val="0"/>
          <w:numId w:val="2"/>
        </w:numPr>
        <w:rPr/>
      </w:pPr>
      <w:r>
        <w:rPr/>
        <w:t>2019 OFA Workshop TPC</w:t>
      </w:r>
    </w:p>
    <w:p>
      <w:pPr>
        <w:pStyle w:val="TextBody"/>
        <w:numPr>
          <w:ilvl w:val="1"/>
          <w:numId w:val="2"/>
        </w:numPr>
        <w:rPr/>
      </w:pPr>
      <w:r>
        <w:rPr/>
        <w:t>Description of reasons for keeping with a TPC, and who we are looking for as chair</w:t>
      </w:r>
    </w:p>
    <w:p>
      <w:pPr>
        <w:pStyle w:val="TextBody"/>
        <w:numPr>
          <w:ilvl w:val="1"/>
          <w:numId w:val="2"/>
        </w:numPr>
        <w:rPr/>
      </w:pPr>
      <w:r>
        <w:rPr/>
        <w:t>Discussion of whether we absolutely must have a chair?</w:t>
      </w:r>
    </w:p>
    <w:p>
      <w:pPr>
        <w:pStyle w:val="TextBody"/>
        <w:numPr>
          <w:ilvl w:val="1"/>
          <w:numId w:val="2"/>
        </w:numPr>
        <w:rPr/>
      </w:pPr>
      <w:r>
        <w:rPr/>
        <w:t>Options for altering the nature of the workshop</w:t>
      </w:r>
    </w:p>
    <w:p>
      <w:pPr>
        <w:pStyle w:val="TextBody"/>
        <w:numPr>
          <w:ilvl w:val="2"/>
          <w:numId w:val="2"/>
        </w:numPr>
        <w:rPr/>
      </w:pPr>
      <w:r>
        <w:rPr/>
        <w:t>Less TPC and more participant driven?</w:t>
      </w:r>
    </w:p>
    <w:p>
      <w:pPr>
        <w:pStyle w:val="TextBody"/>
        <w:numPr>
          <w:ilvl w:val="2"/>
          <w:numId w:val="2"/>
        </w:numPr>
        <w:rPr/>
      </w:pPr>
      <w:r>
        <w:rPr/>
        <w:t>Make the workshop a place where companies can have a room and do as they wish?</w:t>
      </w:r>
    </w:p>
    <w:p>
      <w:pPr>
        <w:pStyle w:val="TextBody"/>
        <w:rPr/>
      </w:pPr>
      <w:r>
        <w:rPr/>
      </w:r>
    </w:p>
    <w:sectPr>
      <w:footerReference w:type="default" r:id="rId2"/>
      <w:type w:val="nextPage"/>
      <w:pgSz w:w="12240" w:h="15840"/>
      <w:pgMar w:left="1800" w:right="180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13.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  <w:rFonts w:cs="Open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8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 w:val="true"/>
      <w:keepLines/>
      <w:spacing w:before="4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6115f2"/>
    <w:rPr/>
  </w:style>
  <w:style w:type="character" w:styleId="BodyTextChar" w:customStyle="1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styleId="UnresolvedMention" w:customStyle="1">
    <w:name w:val="Unresolved Mention"/>
    <w:basedOn w:val="DefaultParagraphFont"/>
    <w:uiPriority w:val="99"/>
    <w:qFormat/>
    <w:rsid w:val="00c816bb"/>
    <w:rPr>
      <w:color w:val="605E5C"/>
      <w:shd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94f99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7705a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semiHidden/>
    <w:pPr/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uiPriority w:val="34"/>
    <w:qFormat/>
    <w:rsid w:val="003377d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hAnsi="Calibri" w:eastAsia="Cambria" w:cs="Calibri" w:eastAsiaTheme="minorHAnsi"/>
      <w:sz w:val="22"/>
      <w:szCs w:val="22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BFA50E-4617-C843-8621-8E606847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LibreOffice/6.0.0.3$Windows_X86_64 LibreOffice_project/64a0f66915f38c6217de274f0aa8e15618924765</Application>
  <Pages>2</Pages>
  <Words>281</Words>
  <Characters>1343</Characters>
  <CharactersWithSpaces>1565</CharactersWithSpaces>
  <Paragraphs>51</Paragraphs>
  <Company>Dell Computer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2018-08-30T17:46:00Z</dcterms:created>
  <dc:creator>Sebia Hawkins</dc:creator>
  <dc:description/>
  <dc:language>en-US</dc:language>
  <cp:lastModifiedBy/>
  <cp:lastPrinted>2017-04-19T19:22:00Z</cp:lastPrinted>
  <dcterms:modified xsi:type="dcterms:W3CDTF">2018-10-04T14:00:26Z</dcterms:modified>
  <cp:revision>3</cp:revision>
  <dc:subject/>
  <dc:title>DRAFT              DRAFT               DRAFT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