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59095" w14:textId="60DCFE08" w:rsidR="00971F82" w:rsidRDefault="00CD47E6" w:rsidP="009F03BC">
      <w:pPr>
        <w:jc w:val="center"/>
        <w:rPr>
          <w:b/>
          <w:sz w:val="24"/>
        </w:rPr>
      </w:pPr>
      <w:r>
        <w:rPr>
          <w:b/>
          <w:sz w:val="24"/>
        </w:rPr>
        <w:t>OFA</w:t>
      </w:r>
      <w:r w:rsidR="00971F82">
        <w:rPr>
          <w:b/>
          <w:sz w:val="24"/>
        </w:rPr>
        <w:t xml:space="preserve"> </w:t>
      </w:r>
      <w:r w:rsidR="00405216">
        <w:rPr>
          <w:b/>
          <w:sz w:val="24"/>
        </w:rPr>
        <w:t xml:space="preserve">XWG </w:t>
      </w:r>
      <w:r w:rsidR="00971F82">
        <w:rPr>
          <w:b/>
          <w:sz w:val="24"/>
        </w:rPr>
        <w:t>Meeting</w:t>
      </w:r>
    </w:p>
    <w:p w14:paraId="70C897F7" w14:textId="38AEB71C" w:rsidR="00971F82" w:rsidRDefault="003377D8">
      <w:pPr>
        <w:jc w:val="center"/>
        <w:rPr>
          <w:b/>
          <w:sz w:val="24"/>
        </w:rPr>
      </w:pPr>
      <w:r>
        <w:rPr>
          <w:b/>
          <w:sz w:val="24"/>
        </w:rPr>
        <w:t xml:space="preserve">June </w:t>
      </w:r>
      <w:r w:rsidR="00CD47E6">
        <w:rPr>
          <w:b/>
          <w:sz w:val="24"/>
        </w:rPr>
        <w:t>3</w:t>
      </w:r>
      <w:r>
        <w:rPr>
          <w:b/>
          <w:sz w:val="24"/>
        </w:rPr>
        <w:t>0</w:t>
      </w:r>
      <w:r w:rsidR="00CD47E6">
        <w:rPr>
          <w:b/>
          <w:sz w:val="24"/>
        </w:rPr>
        <w:t>, 2016</w:t>
      </w:r>
    </w:p>
    <w:p w14:paraId="3C01E17A" w14:textId="77777777" w:rsidR="009F03BC" w:rsidRDefault="009F03BC">
      <w:pPr>
        <w:jc w:val="center"/>
        <w:rPr>
          <w:b/>
          <w:sz w:val="24"/>
        </w:rPr>
      </w:pPr>
    </w:p>
    <w:p w14:paraId="5A7AD80A" w14:textId="77777777" w:rsidR="00971F82" w:rsidRDefault="00971F82">
      <w:pPr>
        <w:rPr>
          <w:sz w:val="24"/>
        </w:rPr>
      </w:pPr>
    </w:p>
    <w:p w14:paraId="35BED478" w14:textId="77777777" w:rsidR="00971F82" w:rsidRDefault="00971F82" w:rsidP="003377D8">
      <w:pPr>
        <w:pStyle w:val="BodyText"/>
        <w:numPr>
          <w:ilvl w:val="0"/>
          <w:numId w:val="10"/>
        </w:numPr>
      </w:pPr>
      <w:r>
        <w:t xml:space="preserve">Roll Call: </w:t>
      </w:r>
    </w:p>
    <w:p w14:paraId="74E9DB74" w14:textId="77777777" w:rsidR="00971F82" w:rsidRPr="003377D8" w:rsidRDefault="00971F82" w:rsidP="003377D8">
      <w:pPr>
        <w:ind w:firstLine="360"/>
        <w:rPr>
          <w:sz w:val="24"/>
        </w:rPr>
      </w:pPr>
      <w:r w:rsidRPr="003377D8">
        <w:rPr>
          <w:sz w:val="24"/>
        </w:rPr>
        <w:t>Board Members</w:t>
      </w:r>
      <w:r w:rsidR="00CD47E6" w:rsidRPr="003377D8">
        <w:rPr>
          <w:sz w:val="24"/>
        </w:rPr>
        <w:t>:</w:t>
      </w:r>
    </w:p>
    <w:p w14:paraId="4A94E581" w14:textId="7616DFD5" w:rsidR="00CD47E6" w:rsidRPr="001E19A8" w:rsidRDefault="00CD47E6" w:rsidP="001E19A8">
      <w:pPr>
        <w:pStyle w:val="ListParagraph"/>
        <w:numPr>
          <w:ilvl w:val="0"/>
          <w:numId w:val="11"/>
        </w:numPr>
        <w:rPr>
          <w:sz w:val="24"/>
        </w:rPr>
      </w:pPr>
      <w:r w:rsidRPr="001E19A8">
        <w:rPr>
          <w:sz w:val="24"/>
        </w:rPr>
        <w:t>Broadcom / Eddie Wai</w:t>
      </w:r>
    </w:p>
    <w:p w14:paraId="4D356326" w14:textId="382DD11E" w:rsidR="00CD47E6" w:rsidRPr="001E19A8" w:rsidRDefault="00CD47E6" w:rsidP="001E19A8">
      <w:pPr>
        <w:pStyle w:val="ListParagraph"/>
        <w:numPr>
          <w:ilvl w:val="0"/>
          <w:numId w:val="11"/>
        </w:numPr>
        <w:rPr>
          <w:sz w:val="24"/>
        </w:rPr>
      </w:pPr>
      <w:r w:rsidRPr="001E19A8">
        <w:rPr>
          <w:sz w:val="24"/>
        </w:rPr>
        <w:t xml:space="preserve">Cray/Paul </w:t>
      </w:r>
      <w:proofErr w:type="spellStart"/>
      <w:r w:rsidRPr="001E19A8">
        <w:rPr>
          <w:sz w:val="24"/>
        </w:rPr>
        <w:t>Grun</w:t>
      </w:r>
      <w:proofErr w:type="spellEnd"/>
      <w:r w:rsidR="003377D8" w:rsidRPr="001E19A8">
        <w:rPr>
          <w:sz w:val="24"/>
        </w:rPr>
        <w:t xml:space="preserve"> </w:t>
      </w:r>
    </w:p>
    <w:p w14:paraId="1429881E" w14:textId="5CEDE5B6" w:rsidR="00CD47E6" w:rsidRPr="001E19A8" w:rsidRDefault="00CD47E6" w:rsidP="003377D8">
      <w:pPr>
        <w:ind w:firstLine="720"/>
        <w:rPr>
          <w:strike/>
          <w:sz w:val="24"/>
        </w:rPr>
      </w:pPr>
      <w:r w:rsidRPr="001E19A8">
        <w:rPr>
          <w:strike/>
          <w:sz w:val="24"/>
        </w:rPr>
        <w:t xml:space="preserve">HPE / </w:t>
      </w:r>
      <w:proofErr w:type="spellStart"/>
      <w:r w:rsidRPr="001E19A8">
        <w:rPr>
          <w:strike/>
          <w:sz w:val="24"/>
        </w:rPr>
        <w:t>Zarka</w:t>
      </w:r>
      <w:proofErr w:type="spellEnd"/>
      <w:r w:rsidRPr="001E19A8">
        <w:rPr>
          <w:strike/>
          <w:sz w:val="24"/>
        </w:rPr>
        <w:t xml:space="preserve"> </w:t>
      </w:r>
      <w:proofErr w:type="spellStart"/>
      <w:r w:rsidRPr="001E19A8">
        <w:rPr>
          <w:strike/>
          <w:sz w:val="24"/>
        </w:rPr>
        <w:t>Cvetanovic</w:t>
      </w:r>
      <w:proofErr w:type="spellEnd"/>
    </w:p>
    <w:p w14:paraId="18579C2D" w14:textId="107A5112" w:rsidR="00CD47E6" w:rsidRPr="001E19A8" w:rsidRDefault="00CD47E6" w:rsidP="003377D8">
      <w:pPr>
        <w:ind w:firstLine="720"/>
        <w:rPr>
          <w:strike/>
          <w:sz w:val="24"/>
        </w:rPr>
      </w:pPr>
      <w:r w:rsidRPr="001E19A8">
        <w:rPr>
          <w:strike/>
          <w:sz w:val="24"/>
        </w:rPr>
        <w:t>Huawei /</w:t>
      </w:r>
      <w:r w:rsidR="00062D55" w:rsidRPr="001E19A8">
        <w:rPr>
          <w:strike/>
          <w:sz w:val="24"/>
        </w:rPr>
        <w:t xml:space="preserve"> </w:t>
      </w:r>
      <w:proofErr w:type="spellStart"/>
      <w:r w:rsidR="00062D55" w:rsidRPr="001E19A8">
        <w:rPr>
          <w:strike/>
          <w:sz w:val="24"/>
        </w:rPr>
        <w:t>Daqi</w:t>
      </w:r>
      <w:proofErr w:type="spellEnd"/>
      <w:r w:rsidR="00062D55" w:rsidRPr="001E19A8">
        <w:rPr>
          <w:strike/>
          <w:sz w:val="24"/>
        </w:rPr>
        <w:t xml:space="preserve"> Ren</w:t>
      </w:r>
    </w:p>
    <w:p w14:paraId="740F2371" w14:textId="6F6DE4FB" w:rsidR="00CD47E6" w:rsidRPr="001E19A8" w:rsidRDefault="00CD47E6" w:rsidP="001E19A8">
      <w:pPr>
        <w:pStyle w:val="ListParagraph"/>
        <w:numPr>
          <w:ilvl w:val="0"/>
          <w:numId w:val="11"/>
        </w:numPr>
        <w:rPr>
          <w:sz w:val="24"/>
        </w:rPr>
      </w:pPr>
      <w:r w:rsidRPr="001E19A8">
        <w:rPr>
          <w:sz w:val="24"/>
        </w:rPr>
        <w:t>IBM / Bernard Metzler</w:t>
      </w:r>
    </w:p>
    <w:p w14:paraId="03CF8FA1" w14:textId="7F9AC2F0" w:rsidR="00CD47E6" w:rsidRPr="001E19A8" w:rsidRDefault="00CD47E6" w:rsidP="001E19A8">
      <w:pPr>
        <w:pStyle w:val="ListParagraph"/>
        <w:numPr>
          <w:ilvl w:val="0"/>
          <w:numId w:val="11"/>
        </w:numPr>
        <w:rPr>
          <w:sz w:val="24"/>
        </w:rPr>
      </w:pPr>
      <w:r w:rsidRPr="001E19A8">
        <w:rPr>
          <w:sz w:val="24"/>
        </w:rPr>
        <w:t xml:space="preserve">Intel </w:t>
      </w:r>
      <w:proofErr w:type="gramStart"/>
      <w:r w:rsidRPr="001E19A8">
        <w:rPr>
          <w:sz w:val="24"/>
        </w:rPr>
        <w:t xml:space="preserve">/ </w:t>
      </w:r>
      <w:r w:rsidR="002C47FA" w:rsidRPr="001E19A8">
        <w:rPr>
          <w:sz w:val="24"/>
        </w:rPr>
        <w:t xml:space="preserve"> Jim</w:t>
      </w:r>
      <w:proofErr w:type="gramEnd"/>
      <w:r w:rsidR="002C47FA" w:rsidRPr="001E19A8">
        <w:rPr>
          <w:sz w:val="24"/>
        </w:rPr>
        <w:t xml:space="preserve"> Pappas</w:t>
      </w:r>
    </w:p>
    <w:p w14:paraId="4CC5C46A" w14:textId="21D42EAD" w:rsidR="00CD47E6" w:rsidRPr="001E19A8" w:rsidRDefault="00CD47E6" w:rsidP="001E19A8">
      <w:pPr>
        <w:pStyle w:val="ListParagraph"/>
        <w:numPr>
          <w:ilvl w:val="0"/>
          <w:numId w:val="11"/>
        </w:numPr>
        <w:rPr>
          <w:sz w:val="24"/>
        </w:rPr>
      </w:pPr>
      <w:r w:rsidRPr="001E19A8">
        <w:rPr>
          <w:sz w:val="24"/>
        </w:rPr>
        <w:t xml:space="preserve">Jump Trading / Christoph </w:t>
      </w:r>
      <w:proofErr w:type="spellStart"/>
      <w:r w:rsidRPr="001E19A8">
        <w:rPr>
          <w:sz w:val="24"/>
        </w:rPr>
        <w:t>Lameter</w:t>
      </w:r>
      <w:proofErr w:type="spellEnd"/>
      <w:r w:rsidR="003377D8" w:rsidRPr="001E19A8">
        <w:rPr>
          <w:sz w:val="24"/>
        </w:rPr>
        <w:t xml:space="preserve"> </w:t>
      </w:r>
    </w:p>
    <w:p w14:paraId="5A0D07CC" w14:textId="397C4181" w:rsidR="00CD47E6" w:rsidRPr="001E19A8" w:rsidRDefault="00CD47E6" w:rsidP="001E19A8">
      <w:pPr>
        <w:pStyle w:val="ListParagraph"/>
        <w:numPr>
          <w:ilvl w:val="0"/>
          <w:numId w:val="11"/>
        </w:numPr>
        <w:rPr>
          <w:sz w:val="24"/>
        </w:rPr>
      </w:pPr>
      <w:r w:rsidRPr="001E19A8">
        <w:rPr>
          <w:sz w:val="24"/>
        </w:rPr>
        <w:t>LANL / Susan Coulter</w:t>
      </w:r>
      <w:r w:rsidR="003377D8" w:rsidRPr="001E19A8">
        <w:rPr>
          <w:sz w:val="24"/>
        </w:rPr>
        <w:t xml:space="preserve"> </w:t>
      </w:r>
    </w:p>
    <w:p w14:paraId="40F10F86" w14:textId="624CAFD7" w:rsidR="00CD47E6" w:rsidRPr="001E19A8" w:rsidRDefault="00CD47E6" w:rsidP="003377D8">
      <w:pPr>
        <w:ind w:firstLine="720"/>
        <w:rPr>
          <w:strike/>
          <w:sz w:val="24"/>
        </w:rPr>
      </w:pPr>
      <w:r w:rsidRPr="001E19A8">
        <w:rPr>
          <w:strike/>
          <w:sz w:val="24"/>
        </w:rPr>
        <w:t xml:space="preserve">LLNL / Matt </w:t>
      </w:r>
      <w:proofErr w:type="spellStart"/>
      <w:r w:rsidRPr="001E19A8">
        <w:rPr>
          <w:strike/>
          <w:sz w:val="24"/>
        </w:rPr>
        <w:t>Leininger</w:t>
      </w:r>
      <w:proofErr w:type="spellEnd"/>
      <w:r w:rsidR="003377D8" w:rsidRPr="001E19A8">
        <w:rPr>
          <w:strike/>
          <w:sz w:val="24"/>
        </w:rPr>
        <w:t xml:space="preserve"> </w:t>
      </w:r>
    </w:p>
    <w:p w14:paraId="7AED6F87" w14:textId="0F1FF205" w:rsidR="00CD47E6" w:rsidRPr="001E19A8" w:rsidRDefault="00CD47E6" w:rsidP="003377D8">
      <w:pPr>
        <w:ind w:firstLine="720"/>
        <w:rPr>
          <w:strike/>
          <w:sz w:val="24"/>
        </w:rPr>
      </w:pPr>
      <w:proofErr w:type="spellStart"/>
      <w:r w:rsidRPr="001E19A8">
        <w:rPr>
          <w:strike/>
          <w:sz w:val="24"/>
        </w:rPr>
        <w:t>Mellanox</w:t>
      </w:r>
      <w:proofErr w:type="spellEnd"/>
      <w:r w:rsidRPr="001E19A8">
        <w:rPr>
          <w:strike/>
          <w:sz w:val="24"/>
        </w:rPr>
        <w:t xml:space="preserve"> / Gilad </w:t>
      </w:r>
      <w:proofErr w:type="spellStart"/>
      <w:r w:rsidRPr="001E19A8">
        <w:rPr>
          <w:strike/>
          <w:sz w:val="24"/>
        </w:rPr>
        <w:t>Shainer</w:t>
      </w:r>
      <w:proofErr w:type="spellEnd"/>
    </w:p>
    <w:p w14:paraId="01DC84CF" w14:textId="04CBF0D6" w:rsidR="00CD47E6" w:rsidRPr="001E19A8" w:rsidRDefault="00CD47E6" w:rsidP="001E19A8">
      <w:pPr>
        <w:pStyle w:val="ListParagraph"/>
        <w:numPr>
          <w:ilvl w:val="0"/>
          <w:numId w:val="11"/>
        </w:numPr>
        <w:rPr>
          <w:sz w:val="24"/>
        </w:rPr>
      </w:pPr>
      <w:r w:rsidRPr="001E19A8">
        <w:rPr>
          <w:sz w:val="24"/>
        </w:rPr>
        <w:t>NetApp / David Dale</w:t>
      </w:r>
      <w:r w:rsidR="003377D8" w:rsidRPr="001E19A8">
        <w:rPr>
          <w:sz w:val="24"/>
        </w:rPr>
        <w:t xml:space="preserve"> </w:t>
      </w:r>
    </w:p>
    <w:p w14:paraId="03DFA8EF" w14:textId="59F13426" w:rsidR="00CD47E6" w:rsidRPr="001E19A8" w:rsidRDefault="00CD47E6" w:rsidP="003377D8">
      <w:pPr>
        <w:ind w:firstLine="720"/>
        <w:rPr>
          <w:strike/>
          <w:sz w:val="24"/>
        </w:rPr>
      </w:pPr>
      <w:r w:rsidRPr="001E19A8">
        <w:rPr>
          <w:strike/>
          <w:sz w:val="24"/>
        </w:rPr>
        <w:t>Oak Ridge / Jesse Hanley</w:t>
      </w:r>
      <w:r w:rsidR="003377D8" w:rsidRPr="001E19A8">
        <w:rPr>
          <w:strike/>
          <w:sz w:val="24"/>
        </w:rPr>
        <w:t xml:space="preserve"> </w:t>
      </w:r>
    </w:p>
    <w:p w14:paraId="366080FD" w14:textId="68190901" w:rsidR="00CD47E6" w:rsidRPr="001E19A8" w:rsidRDefault="00CD47E6" w:rsidP="001E19A8">
      <w:pPr>
        <w:pStyle w:val="ListParagraph"/>
        <w:numPr>
          <w:ilvl w:val="0"/>
          <w:numId w:val="11"/>
        </w:numPr>
        <w:rPr>
          <w:sz w:val="24"/>
        </w:rPr>
      </w:pPr>
      <w:r w:rsidRPr="001E19A8">
        <w:rPr>
          <w:sz w:val="24"/>
        </w:rPr>
        <w:t xml:space="preserve">Oracle / David </w:t>
      </w:r>
      <w:proofErr w:type="spellStart"/>
      <w:r w:rsidRPr="001E19A8">
        <w:rPr>
          <w:sz w:val="24"/>
        </w:rPr>
        <w:t>Brean</w:t>
      </w:r>
      <w:proofErr w:type="spellEnd"/>
    </w:p>
    <w:p w14:paraId="2F41422B" w14:textId="3CEAAFB2" w:rsidR="00CD47E6" w:rsidRPr="001E19A8" w:rsidRDefault="00CD47E6" w:rsidP="001E19A8">
      <w:pPr>
        <w:pStyle w:val="ListParagraph"/>
        <w:numPr>
          <w:ilvl w:val="0"/>
          <w:numId w:val="11"/>
        </w:numPr>
        <w:rPr>
          <w:sz w:val="24"/>
        </w:rPr>
      </w:pPr>
      <w:r w:rsidRPr="001E19A8">
        <w:rPr>
          <w:sz w:val="24"/>
        </w:rPr>
        <w:t>Sandia / Chris Beggio</w:t>
      </w:r>
    </w:p>
    <w:p w14:paraId="7594351F" w14:textId="36D9A7C8" w:rsidR="00CD47E6" w:rsidRPr="001E19A8" w:rsidRDefault="00CD47E6" w:rsidP="003377D8">
      <w:pPr>
        <w:ind w:firstLine="720"/>
        <w:rPr>
          <w:strike/>
          <w:sz w:val="24"/>
        </w:rPr>
      </w:pPr>
      <w:r w:rsidRPr="001E19A8">
        <w:rPr>
          <w:strike/>
          <w:sz w:val="24"/>
        </w:rPr>
        <w:t>Unisys / Bill Weber</w:t>
      </w:r>
    </w:p>
    <w:p w14:paraId="093725DA" w14:textId="0E2D83B5" w:rsidR="00944BF2" w:rsidRDefault="00944BF2" w:rsidP="001E19A8">
      <w:pPr>
        <w:pStyle w:val="ListParagraph"/>
        <w:numPr>
          <w:ilvl w:val="0"/>
          <w:numId w:val="11"/>
        </w:numPr>
        <w:rPr>
          <w:sz w:val="24"/>
        </w:rPr>
      </w:pPr>
      <w:proofErr w:type="spellStart"/>
      <w:r w:rsidRPr="001E19A8">
        <w:rPr>
          <w:sz w:val="24"/>
        </w:rPr>
        <w:t>Mellanox</w:t>
      </w:r>
      <w:proofErr w:type="spellEnd"/>
      <w:r w:rsidRPr="001E19A8">
        <w:rPr>
          <w:sz w:val="24"/>
        </w:rPr>
        <w:t xml:space="preserve"> / Bill Lee</w:t>
      </w:r>
    </w:p>
    <w:p w14:paraId="51C6EDBB" w14:textId="2400EB3F" w:rsidR="00971F82" w:rsidRDefault="00971F82" w:rsidP="003377D8">
      <w:pPr>
        <w:ind w:left="360" w:firstLine="360"/>
        <w:rPr>
          <w:sz w:val="24"/>
        </w:rPr>
      </w:pPr>
    </w:p>
    <w:p w14:paraId="579B085B" w14:textId="3E9ADDEC" w:rsidR="00971F82" w:rsidRDefault="00971F82" w:rsidP="003377D8">
      <w:pPr>
        <w:ind w:firstLine="360"/>
        <w:rPr>
          <w:sz w:val="24"/>
        </w:rPr>
      </w:pPr>
      <w:r w:rsidRPr="003377D8">
        <w:rPr>
          <w:sz w:val="24"/>
        </w:rPr>
        <w:t xml:space="preserve">Also present:   </w:t>
      </w:r>
    </w:p>
    <w:p w14:paraId="7EC8A39A" w14:textId="2BC90988" w:rsidR="00944BF2" w:rsidRPr="001E19A8" w:rsidRDefault="00944BF2" w:rsidP="001E19A8">
      <w:pPr>
        <w:pStyle w:val="ListParagraph"/>
        <w:numPr>
          <w:ilvl w:val="0"/>
          <w:numId w:val="11"/>
        </w:numPr>
        <w:rPr>
          <w:sz w:val="24"/>
        </w:rPr>
      </w:pPr>
      <w:r w:rsidRPr="001E19A8">
        <w:rPr>
          <w:sz w:val="24"/>
        </w:rPr>
        <w:t xml:space="preserve">Jim Ryan </w:t>
      </w:r>
      <w:r w:rsidRPr="001E19A8">
        <w:rPr>
          <w:rFonts w:ascii="Helvetica" w:eastAsia="Helvetica" w:hAnsi="Helvetica" w:cs="Helvetica"/>
          <w:sz w:val="24"/>
        </w:rPr>
        <w:t>–</w:t>
      </w:r>
      <w:r w:rsidRPr="001E19A8">
        <w:rPr>
          <w:sz w:val="24"/>
        </w:rPr>
        <w:t xml:space="preserve"> Independent (OFA)</w:t>
      </w:r>
    </w:p>
    <w:p w14:paraId="564070FD" w14:textId="77777777" w:rsidR="00405216" w:rsidRDefault="00405216">
      <w:pPr>
        <w:ind w:left="360"/>
        <w:rPr>
          <w:sz w:val="24"/>
        </w:rPr>
      </w:pPr>
    </w:p>
    <w:p w14:paraId="1FC1F1B8" w14:textId="77777777" w:rsidR="0098733E" w:rsidRDefault="0098733E" w:rsidP="00405216">
      <w:pPr>
        <w:rPr>
          <w:sz w:val="24"/>
        </w:rPr>
      </w:pPr>
    </w:p>
    <w:p w14:paraId="7425EF2F" w14:textId="3B0C8688" w:rsidR="007708B2" w:rsidRDefault="007708B2" w:rsidP="003377D8">
      <w:pPr>
        <w:pStyle w:val="BodyText"/>
        <w:numPr>
          <w:ilvl w:val="0"/>
          <w:numId w:val="10"/>
        </w:numPr>
      </w:pPr>
      <w:r>
        <w:t>Approval of minutes from last week</w:t>
      </w:r>
    </w:p>
    <w:p w14:paraId="74A1F534" w14:textId="0448CA73" w:rsidR="00944BF2" w:rsidRDefault="00944BF2" w:rsidP="001E19A8">
      <w:pPr>
        <w:pStyle w:val="BodyText"/>
        <w:numPr>
          <w:ilvl w:val="1"/>
          <w:numId w:val="10"/>
        </w:numPr>
      </w:pPr>
      <w:r>
        <w:t>Corrections to minutes sent out. Susan will send with agenda. Request for correction to minutes, Minutes approved from last week.</w:t>
      </w:r>
    </w:p>
    <w:p w14:paraId="739DDFFC" w14:textId="77777777" w:rsidR="007708B2" w:rsidRDefault="007708B2" w:rsidP="007708B2">
      <w:pPr>
        <w:pStyle w:val="BodyText"/>
        <w:ind w:left="360"/>
      </w:pPr>
    </w:p>
    <w:p w14:paraId="248264EF" w14:textId="6AE1CDB7" w:rsidR="0031246C" w:rsidRDefault="007708B2" w:rsidP="003377D8">
      <w:pPr>
        <w:pStyle w:val="BodyText"/>
        <w:numPr>
          <w:ilvl w:val="0"/>
          <w:numId w:val="10"/>
        </w:numPr>
      </w:pPr>
      <w:r>
        <w:t>Mailing lists</w:t>
      </w:r>
      <w:r w:rsidR="00477CE1">
        <w:t xml:space="preserve"> – please insure we have all the interested/appropriate parties.  The OpenFabrics server will ultimately host these lists when we agree they are correct and/or Ken has time.</w:t>
      </w:r>
    </w:p>
    <w:p w14:paraId="778B494F" w14:textId="11A1F592" w:rsidR="00944BF2" w:rsidRDefault="00944BF2" w:rsidP="001E19A8">
      <w:pPr>
        <w:pStyle w:val="BodyText"/>
        <w:numPr>
          <w:ilvl w:val="1"/>
          <w:numId w:val="10"/>
        </w:numPr>
      </w:pPr>
      <w:r>
        <w:t xml:space="preserve">Susan </w:t>
      </w:r>
      <w:r w:rsidR="004D0B22">
        <w:t xml:space="preserve">Coulter </w:t>
      </w:r>
      <w:r>
        <w:t xml:space="preserve">sent out mailing list. Susan </w:t>
      </w:r>
      <w:r w:rsidR="004D0B22">
        <w:t xml:space="preserve">Coulter </w:t>
      </w:r>
      <w:r>
        <w:t xml:space="preserve">created list </w:t>
      </w:r>
      <w:r w:rsidR="004D0B22">
        <w:rPr>
          <w:rFonts w:ascii="Helvetica" w:eastAsia="Helvetica" w:hAnsi="Helvetica" w:cs="Helvetica"/>
        </w:rPr>
        <w:t>“</w:t>
      </w:r>
      <w:proofErr w:type="spellStart"/>
      <w:r w:rsidR="004D0B22">
        <w:t>ofaboard</w:t>
      </w:r>
      <w:proofErr w:type="spellEnd"/>
      <w:r w:rsidR="004D0B22">
        <w:rPr>
          <w:rFonts w:ascii="Helvetica" w:eastAsia="Helvetica" w:hAnsi="Helvetica" w:cs="Helvetica"/>
        </w:rPr>
        <w:t>”</w:t>
      </w:r>
      <w:r w:rsidR="004D0B22">
        <w:t xml:space="preserve"> </w:t>
      </w:r>
      <w:r>
        <w:t>based on board members. Additionally</w:t>
      </w:r>
      <w:r w:rsidR="004D0B22">
        <w:t>,</w:t>
      </w:r>
      <w:r>
        <w:t xml:space="preserve"> </w:t>
      </w:r>
      <w:r w:rsidR="004D0B22">
        <w:rPr>
          <w:rFonts w:ascii="Helvetica" w:eastAsia="Helvetica" w:hAnsi="Helvetica" w:cs="Helvetica"/>
        </w:rPr>
        <w:t>“</w:t>
      </w:r>
      <w:proofErr w:type="spellStart"/>
      <w:r w:rsidR="004D0B22">
        <w:t>ofaplus</w:t>
      </w:r>
      <w:proofErr w:type="spellEnd"/>
      <w:r w:rsidR="004D0B22">
        <w:rPr>
          <w:rFonts w:ascii="Helvetica" w:eastAsia="Helvetica" w:hAnsi="Helvetica" w:cs="Helvetica"/>
        </w:rPr>
        <w:t>”</w:t>
      </w:r>
      <w:r>
        <w:t xml:space="preserve"> </w:t>
      </w:r>
      <w:r w:rsidR="004D0B22">
        <w:t xml:space="preserve">list </w:t>
      </w:r>
      <w:r>
        <w:t xml:space="preserve">who are board members plus interested parties that includes promoters. Susan will use two lists for communication </w:t>
      </w:r>
      <w:r w:rsidR="00882568">
        <w:t xml:space="preserve">and invitation to XWG call </w:t>
      </w:r>
      <w:r>
        <w:t>re</w:t>
      </w:r>
      <w:r w:rsidR="00882568">
        <w:t>g</w:t>
      </w:r>
      <w:r>
        <w:t xml:space="preserve">arding XWG </w:t>
      </w:r>
      <w:r w:rsidR="00882568">
        <w:t xml:space="preserve">moving forward. The list will </w:t>
      </w:r>
      <w:r w:rsidR="004D0B22">
        <w:t>be maintained on OFA listserv. Susan Coulter made r</w:t>
      </w:r>
      <w:r w:rsidR="00882568">
        <w:t>equest to attendees to add interested parties to list.</w:t>
      </w:r>
    </w:p>
    <w:p w14:paraId="3B563FDF" w14:textId="77777777" w:rsidR="00477CE1" w:rsidRDefault="00477CE1" w:rsidP="00477CE1">
      <w:pPr>
        <w:pStyle w:val="BodyText"/>
        <w:ind w:left="360"/>
      </w:pPr>
    </w:p>
    <w:p w14:paraId="0D568928" w14:textId="5809645A" w:rsidR="003377D8" w:rsidRDefault="00237BE4" w:rsidP="003377D8">
      <w:pPr>
        <w:pStyle w:val="BodyText"/>
        <w:numPr>
          <w:ilvl w:val="1"/>
          <w:numId w:val="10"/>
        </w:numPr>
      </w:pPr>
      <w:hyperlink r:id="rId7" w:history="1">
        <w:r w:rsidR="003377D8" w:rsidRPr="00775695">
          <w:rPr>
            <w:rStyle w:val="Hyperlink"/>
          </w:rPr>
          <w:t>ofaboard@lanl.gov</w:t>
        </w:r>
      </w:hyperlink>
      <w:r w:rsidR="003377D8">
        <w:t xml:space="preserve"> is just the 15 voting members, created for convenience</w:t>
      </w:r>
    </w:p>
    <w:p w14:paraId="177DA7B3"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8" w:history="1">
        <w:r w:rsidR="003377D8" w:rsidRPr="003377D8">
          <w:rPr>
            <w:rFonts w:cs="Helvetica"/>
            <w:color w:val="000000" w:themeColor="text1"/>
            <w:sz w:val="24"/>
            <w:szCs w:val="24"/>
            <w:u w:val="single" w:color="386EFF"/>
          </w:rPr>
          <w:t>skc@lanl.gov</w:t>
        </w:r>
      </w:hyperlink>
    </w:p>
    <w:p w14:paraId="4A9731F4"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9" w:history="1">
        <w:r w:rsidR="003377D8" w:rsidRPr="003377D8">
          <w:rPr>
            <w:rFonts w:cs="Helvetica"/>
            <w:color w:val="000000" w:themeColor="text1"/>
            <w:sz w:val="24"/>
            <w:szCs w:val="24"/>
            <w:u w:val="single" w:color="386EFF"/>
          </w:rPr>
          <w:t>eddie.wai@broadcom.com</w:t>
        </w:r>
      </w:hyperlink>
    </w:p>
    <w:p w14:paraId="256432C3"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0" w:history="1">
        <w:r w:rsidR="003377D8" w:rsidRPr="003377D8">
          <w:rPr>
            <w:rFonts w:cs="Helvetica"/>
            <w:color w:val="000000" w:themeColor="text1"/>
            <w:sz w:val="24"/>
            <w:szCs w:val="24"/>
            <w:u w:val="single" w:color="386EFF"/>
          </w:rPr>
          <w:t>grun@cray.com</w:t>
        </w:r>
      </w:hyperlink>
    </w:p>
    <w:p w14:paraId="0FFC2382"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1" w:history="1">
        <w:r w:rsidR="003377D8" w:rsidRPr="003377D8">
          <w:rPr>
            <w:rFonts w:cs="Helvetica"/>
            <w:color w:val="000000" w:themeColor="text1"/>
            <w:sz w:val="24"/>
            <w:szCs w:val="24"/>
            <w:u w:val="single" w:color="386EFF"/>
          </w:rPr>
          <w:t>zarka.cvetanovic@hpe.com</w:t>
        </w:r>
      </w:hyperlink>
    </w:p>
    <w:p w14:paraId="56EADC56"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2" w:history="1">
        <w:r w:rsidR="003377D8" w:rsidRPr="003377D8">
          <w:rPr>
            <w:rFonts w:cs="Helvetica"/>
            <w:color w:val="000000" w:themeColor="text1"/>
            <w:sz w:val="24"/>
            <w:szCs w:val="24"/>
            <w:u w:val="single" w:color="386EFF"/>
          </w:rPr>
          <w:t>weifeng.shen@huawei.com</w:t>
        </w:r>
      </w:hyperlink>
    </w:p>
    <w:p w14:paraId="0B13AC3B"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3" w:history="1">
        <w:r w:rsidR="003377D8" w:rsidRPr="003377D8">
          <w:rPr>
            <w:rFonts w:cs="Helvetica"/>
            <w:color w:val="000000" w:themeColor="text1"/>
            <w:sz w:val="24"/>
            <w:szCs w:val="24"/>
            <w:u w:val="single" w:color="386EFF"/>
          </w:rPr>
          <w:t>bmt@zurich.ibm.com</w:t>
        </w:r>
      </w:hyperlink>
    </w:p>
    <w:p w14:paraId="0CC316DF"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4" w:history="1">
        <w:r w:rsidR="003377D8" w:rsidRPr="003377D8">
          <w:rPr>
            <w:rFonts w:cs="Helvetica"/>
            <w:color w:val="000000" w:themeColor="text1"/>
            <w:sz w:val="24"/>
            <w:szCs w:val="24"/>
            <w:u w:val="single" w:color="386EFF"/>
          </w:rPr>
          <w:t>jim.pappas@intel.com</w:t>
        </w:r>
      </w:hyperlink>
    </w:p>
    <w:p w14:paraId="33512EC5"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5" w:history="1">
        <w:r w:rsidR="003377D8" w:rsidRPr="003377D8">
          <w:rPr>
            <w:rFonts w:cs="Helvetica"/>
            <w:color w:val="000000" w:themeColor="text1"/>
            <w:sz w:val="24"/>
            <w:szCs w:val="24"/>
            <w:u w:val="single" w:color="386EFF"/>
          </w:rPr>
          <w:t>christoph@lameter.com</w:t>
        </w:r>
      </w:hyperlink>
    </w:p>
    <w:p w14:paraId="4C7C1987"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6" w:history="1">
        <w:r w:rsidR="003377D8" w:rsidRPr="003377D8">
          <w:rPr>
            <w:rFonts w:cs="Helvetica"/>
            <w:color w:val="000000" w:themeColor="text1"/>
            <w:sz w:val="24"/>
            <w:szCs w:val="24"/>
            <w:u w:val="single" w:color="386EFF"/>
          </w:rPr>
          <w:t>shainer@mellanox.com</w:t>
        </w:r>
      </w:hyperlink>
    </w:p>
    <w:p w14:paraId="4FEC2157"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7" w:history="1">
        <w:r w:rsidR="003377D8" w:rsidRPr="003377D8">
          <w:rPr>
            <w:rFonts w:cs="Helvetica"/>
            <w:color w:val="000000" w:themeColor="text1"/>
            <w:sz w:val="24"/>
            <w:szCs w:val="24"/>
            <w:u w:val="single" w:color="386EFF"/>
          </w:rPr>
          <w:t>david.dale@netapp.com</w:t>
        </w:r>
      </w:hyperlink>
    </w:p>
    <w:p w14:paraId="30C7E385"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8" w:history="1">
        <w:r w:rsidR="003377D8" w:rsidRPr="003377D8">
          <w:rPr>
            <w:rFonts w:cs="Helvetica"/>
            <w:color w:val="000000" w:themeColor="text1"/>
            <w:sz w:val="24"/>
            <w:szCs w:val="24"/>
            <w:u w:val="single" w:color="386EFF"/>
          </w:rPr>
          <w:t>hanleyja@ornl.gov</w:t>
        </w:r>
      </w:hyperlink>
    </w:p>
    <w:p w14:paraId="7F7021C8"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19" w:history="1">
        <w:r w:rsidR="003377D8" w:rsidRPr="003377D8">
          <w:rPr>
            <w:rFonts w:cs="Helvetica"/>
            <w:color w:val="000000" w:themeColor="text1"/>
            <w:sz w:val="24"/>
            <w:szCs w:val="24"/>
            <w:u w:val="single" w:color="386EFF"/>
          </w:rPr>
          <w:t>david.brean@oracle.com</w:t>
        </w:r>
      </w:hyperlink>
    </w:p>
    <w:p w14:paraId="0BCCE5E7"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20" w:history="1">
        <w:r w:rsidR="003377D8" w:rsidRPr="003377D8">
          <w:rPr>
            <w:rFonts w:cs="Helvetica"/>
            <w:color w:val="000000" w:themeColor="text1"/>
            <w:sz w:val="24"/>
            <w:szCs w:val="24"/>
            <w:u w:val="single" w:color="386EFF"/>
          </w:rPr>
          <w:t>cabeggi@sandia.gov</w:t>
        </w:r>
      </w:hyperlink>
    </w:p>
    <w:p w14:paraId="4E9C864A"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21" w:history="1">
        <w:r w:rsidR="003377D8" w:rsidRPr="003377D8">
          <w:rPr>
            <w:rFonts w:cs="Helvetica"/>
            <w:color w:val="000000" w:themeColor="text1"/>
            <w:sz w:val="24"/>
            <w:szCs w:val="24"/>
            <w:u w:val="single" w:color="386EFF"/>
          </w:rPr>
          <w:t>william.weber@unisys.com</w:t>
        </w:r>
      </w:hyperlink>
    </w:p>
    <w:p w14:paraId="65D8A7A3"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22" w:history="1">
        <w:r w:rsidR="003377D8" w:rsidRPr="003377D8">
          <w:rPr>
            <w:rFonts w:cs="Helvetica"/>
            <w:color w:val="000000" w:themeColor="text1"/>
            <w:sz w:val="24"/>
            <w:szCs w:val="24"/>
            <w:u w:val="single" w:color="386EFF"/>
          </w:rPr>
          <w:t>leininger4@llnl.gov</w:t>
        </w:r>
      </w:hyperlink>
    </w:p>
    <w:p w14:paraId="1A2D2C21" w14:textId="6240135F" w:rsidR="003377D8" w:rsidRDefault="00237BE4" w:rsidP="003377D8">
      <w:pPr>
        <w:pStyle w:val="BodyText"/>
        <w:numPr>
          <w:ilvl w:val="1"/>
          <w:numId w:val="10"/>
        </w:numPr>
      </w:pPr>
      <w:hyperlink r:id="rId23" w:history="1">
        <w:r w:rsidR="003377D8" w:rsidRPr="00775695">
          <w:rPr>
            <w:rStyle w:val="Hyperlink"/>
          </w:rPr>
          <w:t>ofaplus@lanl.gov</w:t>
        </w:r>
      </w:hyperlink>
      <w:r w:rsidR="003377D8">
        <w:t xml:space="preserve"> contains all other interested parties</w:t>
      </w:r>
    </w:p>
    <w:p w14:paraId="5C7EC53B" w14:textId="77777777" w:rsidR="003377D8" w:rsidRPr="003377D8" w:rsidRDefault="00237BE4" w:rsidP="003377D8">
      <w:pPr>
        <w:pStyle w:val="ListParagraph"/>
        <w:widowControl w:val="0"/>
        <w:autoSpaceDE w:val="0"/>
        <w:autoSpaceDN w:val="0"/>
        <w:adjustRightInd w:val="0"/>
        <w:ind w:left="360"/>
        <w:rPr>
          <w:rFonts w:cs="Helvetica"/>
          <w:color w:val="000000" w:themeColor="text1"/>
          <w:sz w:val="24"/>
          <w:szCs w:val="24"/>
        </w:rPr>
      </w:pPr>
      <w:hyperlink r:id="rId24" w:history="1">
        <w:r w:rsidR="003377D8" w:rsidRPr="003377D8">
          <w:rPr>
            <w:rFonts w:cs="Helvetica"/>
            <w:color w:val="000000" w:themeColor="text1"/>
            <w:sz w:val="24"/>
            <w:szCs w:val="24"/>
            <w:u w:val="single" w:color="386EFF"/>
          </w:rPr>
          <w:t>parks@lanl.gov</w:t>
        </w:r>
      </w:hyperlink>
    </w:p>
    <w:p w14:paraId="0661565B"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25" w:history="1">
        <w:r w:rsidR="003377D8" w:rsidRPr="003377D8">
          <w:rPr>
            <w:rFonts w:cs="Helvetica"/>
            <w:color w:val="000000" w:themeColor="text1"/>
            <w:sz w:val="24"/>
            <w:szCs w:val="24"/>
            <w:u w:val="single" w:color="386EFF"/>
          </w:rPr>
          <w:t>jimdryan@gmail.com</w:t>
        </w:r>
      </w:hyperlink>
    </w:p>
    <w:p w14:paraId="5F3AA671"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26" w:history="1">
        <w:r w:rsidR="003377D8" w:rsidRPr="003377D8">
          <w:rPr>
            <w:rFonts w:cs="Helvetica"/>
            <w:color w:val="000000" w:themeColor="text1"/>
            <w:sz w:val="24"/>
            <w:szCs w:val="24"/>
            <w:u w:val="single" w:color="386EFF"/>
          </w:rPr>
          <w:t>bboas@systemfabricworks.com</w:t>
        </w:r>
      </w:hyperlink>
    </w:p>
    <w:p w14:paraId="68101E88"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27" w:history="1">
        <w:r w:rsidR="003377D8" w:rsidRPr="003377D8">
          <w:rPr>
            <w:rFonts w:cs="Helvetica"/>
            <w:color w:val="000000" w:themeColor="text1"/>
            <w:sz w:val="24"/>
            <w:szCs w:val="24"/>
            <w:u w:val="single" w:color="386EFF"/>
          </w:rPr>
          <w:t>bill.magro@intel.com</w:t>
        </w:r>
      </w:hyperlink>
    </w:p>
    <w:p w14:paraId="4D702D4F"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28" w:history="1">
        <w:r w:rsidR="003377D8" w:rsidRPr="003377D8">
          <w:rPr>
            <w:rFonts w:cs="Helvetica"/>
            <w:color w:val="000000" w:themeColor="text1"/>
            <w:sz w:val="24"/>
            <w:szCs w:val="24"/>
            <w:u w:val="single" w:color="386EFF"/>
          </w:rPr>
          <w:t>bill@mellanox.com</w:t>
        </w:r>
      </w:hyperlink>
    </w:p>
    <w:p w14:paraId="63870ABC"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29" w:history="1">
        <w:r w:rsidR="003377D8" w:rsidRPr="003377D8">
          <w:rPr>
            <w:rFonts w:cs="Helvetica"/>
            <w:color w:val="000000" w:themeColor="text1"/>
            <w:sz w:val="24"/>
            <w:szCs w:val="24"/>
            <w:u w:val="single" w:color="386EFF"/>
          </w:rPr>
          <w:t>david.l.fair@intel.com</w:t>
        </w:r>
      </w:hyperlink>
    </w:p>
    <w:p w14:paraId="4EB3C2BC"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0" w:history="1">
        <w:r w:rsidR="003377D8" w:rsidRPr="003377D8">
          <w:rPr>
            <w:rFonts w:cs="Helvetica"/>
            <w:color w:val="000000" w:themeColor="text1"/>
            <w:sz w:val="24"/>
            <w:szCs w:val="24"/>
            <w:u w:val="single" w:color="386EFF"/>
          </w:rPr>
          <w:t>diego@mellanox.com</w:t>
        </w:r>
      </w:hyperlink>
    </w:p>
    <w:p w14:paraId="61428A79"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1" w:history="1">
        <w:r w:rsidR="003377D8" w:rsidRPr="003377D8">
          <w:rPr>
            <w:rFonts w:cs="Helvetica"/>
            <w:color w:val="000000" w:themeColor="text1"/>
            <w:sz w:val="24"/>
            <w:szCs w:val="24"/>
            <w:u w:val="single" w:color="386EFF"/>
          </w:rPr>
          <w:t>gdror@mellanox.com</w:t>
        </w:r>
      </w:hyperlink>
    </w:p>
    <w:p w14:paraId="50C73E8A"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2" w:history="1">
        <w:r w:rsidR="003377D8" w:rsidRPr="003377D8">
          <w:rPr>
            <w:rFonts w:cs="Helvetica"/>
            <w:color w:val="000000" w:themeColor="text1"/>
            <w:sz w:val="24"/>
            <w:szCs w:val="24"/>
            <w:u w:val="single" w:color="386EFF"/>
          </w:rPr>
          <w:t>michael@mellanox.com</w:t>
        </w:r>
      </w:hyperlink>
    </w:p>
    <w:p w14:paraId="06B71445"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3" w:history="1">
        <w:r w:rsidR="003377D8" w:rsidRPr="003377D8">
          <w:rPr>
            <w:rFonts w:cs="Helvetica"/>
            <w:color w:val="000000" w:themeColor="text1"/>
            <w:sz w:val="24"/>
            <w:szCs w:val="24"/>
            <w:u w:val="single" w:color="386EFF"/>
          </w:rPr>
          <w:t>robert.j.woodruff@intel.com</w:t>
        </w:r>
      </w:hyperlink>
    </w:p>
    <w:p w14:paraId="38915044"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4" w:history="1">
        <w:r w:rsidR="003377D8" w:rsidRPr="003377D8">
          <w:rPr>
            <w:rFonts w:cs="Helvetica"/>
            <w:color w:val="000000" w:themeColor="text1"/>
            <w:sz w:val="24"/>
            <w:szCs w:val="24"/>
            <w:u w:val="single" w:color="386EFF"/>
          </w:rPr>
          <w:t>stan.smith@intel.com</w:t>
        </w:r>
      </w:hyperlink>
    </w:p>
    <w:p w14:paraId="39C11932"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5" w:history="1">
        <w:r w:rsidR="003377D8" w:rsidRPr="003377D8">
          <w:rPr>
            <w:rFonts w:cs="Helvetica"/>
            <w:color w:val="000000" w:themeColor="text1"/>
            <w:sz w:val="24"/>
            <w:szCs w:val="24"/>
            <w:u w:val="single" w:color="386EFF"/>
          </w:rPr>
          <w:t>sumanta.chatterjee@oracle.com</w:t>
        </w:r>
      </w:hyperlink>
    </w:p>
    <w:p w14:paraId="3FF05A7F"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6" w:history="1">
        <w:r w:rsidR="003377D8" w:rsidRPr="003377D8">
          <w:rPr>
            <w:rFonts w:cs="Helvetica"/>
            <w:color w:val="000000" w:themeColor="text1"/>
            <w:sz w:val="24"/>
            <w:szCs w:val="24"/>
            <w:u w:val="single" w:color="386EFF"/>
          </w:rPr>
          <w:t>swpoole@gmail.com</w:t>
        </w:r>
      </w:hyperlink>
    </w:p>
    <w:p w14:paraId="02CC90FC"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7" w:history="1">
        <w:r w:rsidR="003377D8" w:rsidRPr="003377D8">
          <w:rPr>
            <w:rFonts w:cs="Helvetica"/>
            <w:color w:val="000000" w:themeColor="text1"/>
            <w:sz w:val="24"/>
            <w:szCs w:val="24"/>
            <w:u w:val="single" w:color="386EFF"/>
          </w:rPr>
          <w:t>tziporet@mellanox.com</w:t>
        </w:r>
      </w:hyperlink>
    </w:p>
    <w:p w14:paraId="7CE2B4A9"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8" w:history="1">
        <w:r w:rsidR="003377D8" w:rsidRPr="003377D8">
          <w:rPr>
            <w:rFonts w:cs="Helvetica"/>
            <w:color w:val="000000" w:themeColor="text1"/>
            <w:sz w:val="24"/>
            <w:szCs w:val="24"/>
            <w:u w:val="single" w:color="386EFF"/>
          </w:rPr>
          <w:t>sean.hefty@intel.com</w:t>
        </w:r>
      </w:hyperlink>
    </w:p>
    <w:p w14:paraId="2039C28A"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39" w:history="1">
        <w:r w:rsidR="003377D8" w:rsidRPr="003377D8">
          <w:rPr>
            <w:rFonts w:cs="Helvetica"/>
            <w:color w:val="000000" w:themeColor="text1"/>
            <w:sz w:val="24"/>
            <w:szCs w:val="24"/>
            <w:u w:val="single" w:color="386EFF"/>
          </w:rPr>
          <w:t>andy.z.li@huawei.com</w:t>
        </w:r>
      </w:hyperlink>
    </w:p>
    <w:p w14:paraId="62E8FE60"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40" w:history="1">
        <w:r w:rsidR="003377D8" w:rsidRPr="003377D8">
          <w:rPr>
            <w:rFonts w:cs="Helvetica"/>
            <w:color w:val="000000" w:themeColor="text1"/>
            <w:sz w:val="24"/>
            <w:szCs w:val="24"/>
            <w:u w:val="single" w:color="386EFF"/>
          </w:rPr>
          <w:t>fngw.zhang@huawei.com</w:t>
        </w:r>
      </w:hyperlink>
    </w:p>
    <w:p w14:paraId="1F738557"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41" w:history="1">
        <w:r w:rsidR="003377D8" w:rsidRPr="003377D8">
          <w:rPr>
            <w:rFonts w:cs="Helvetica"/>
            <w:color w:val="000000" w:themeColor="text1"/>
            <w:sz w:val="24"/>
            <w:szCs w:val="24"/>
            <w:u w:val="single" w:color="386EFF"/>
          </w:rPr>
          <w:t>xizowen.dong@huawei.com</w:t>
        </w:r>
      </w:hyperlink>
    </w:p>
    <w:p w14:paraId="2DCF13A1" w14:textId="77777777" w:rsidR="003377D8" w:rsidRPr="003377D8" w:rsidRDefault="00237BE4" w:rsidP="00477CE1">
      <w:pPr>
        <w:pStyle w:val="ListParagraph"/>
        <w:widowControl w:val="0"/>
        <w:autoSpaceDE w:val="0"/>
        <w:autoSpaceDN w:val="0"/>
        <w:adjustRightInd w:val="0"/>
        <w:ind w:left="360"/>
        <w:rPr>
          <w:rFonts w:cs="Helvetica"/>
          <w:color w:val="000000" w:themeColor="text1"/>
          <w:sz w:val="24"/>
          <w:szCs w:val="24"/>
        </w:rPr>
      </w:pPr>
      <w:hyperlink r:id="rId42" w:history="1">
        <w:r w:rsidR="003377D8" w:rsidRPr="003377D8">
          <w:rPr>
            <w:rFonts w:cs="Helvetica"/>
            <w:color w:val="000000" w:themeColor="text1"/>
            <w:sz w:val="24"/>
            <w:szCs w:val="24"/>
            <w:u w:val="single" w:color="386EFF"/>
          </w:rPr>
          <w:t>paul.bowden@intel.com</w:t>
        </w:r>
      </w:hyperlink>
    </w:p>
    <w:p w14:paraId="5D8BD223" w14:textId="7C30C3BA" w:rsidR="003377D8" w:rsidRPr="003377D8" w:rsidRDefault="00237BE4" w:rsidP="00477CE1">
      <w:pPr>
        <w:pStyle w:val="BodyText"/>
        <w:ind w:left="360"/>
        <w:rPr>
          <w:color w:val="000000" w:themeColor="text1"/>
          <w:szCs w:val="24"/>
        </w:rPr>
      </w:pPr>
      <w:hyperlink r:id="rId43" w:history="1">
        <w:r w:rsidR="003377D8" w:rsidRPr="003377D8">
          <w:rPr>
            <w:rFonts w:cs="Helvetica"/>
            <w:color w:val="000000" w:themeColor="text1"/>
            <w:szCs w:val="24"/>
            <w:u w:val="single" w:color="386EFF"/>
          </w:rPr>
          <w:t>ira.weiny@intel.com</w:t>
        </w:r>
      </w:hyperlink>
    </w:p>
    <w:p w14:paraId="647672BD" w14:textId="77777777" w:rsidR="00971F82" w:rsidRDefault="00971F82">
      <w:pPr>
        <w:pStyle w:val="BodyText"/>
      </w:pPr>
    </w:p>
    <w:p w14:paraId="2F1CA3FD" w14:textId="547D4DA7" w:rsidR="00971F82" w:rsidRDefault="00062D55" w:rsidP="003377D8">
      <w:pPr>
        <w:pStyle w:val="BodyText"/>
        <w:numPr>
          <w:ilvl w:val="0"/>
          <w:numId w:val="10"/>
        </w:numPr>
      </w:pPr>
      <w:r>
        <w:t>Old</w:t>
      </w:r>
      <w:r w:rsidR="00971F82">
        <w:t xml:space="preserve"> Business:  </w:t>
      </w:r>
    </w:p>
    <w:p w14:paraId="72E7437C" w14:textId="48A27456" w:rsidR="00333221" w:rsidRDefault="00062D55" w:rsidP="00333221">
      <w:pPr>
        <w:pStyle w:val="BodyText"/>
        <w:numPr>
          <w:ilvl w:val="1"/>
          <w:numId w:val="10"/>
        </w:numPr>
      </w:pPr>
      <w:r>
        <w:t>Executive Director</w:t>
      </w:r>
      <w:r w:rsidR="00971F82">
        <w:t xml:space="preserve"> </w:t>
      </w:r>
      <w:r w:rsidR="00405216">
        <w:t>position</w:t>
      </w:r>
      <w:r w:rsidR="00477CE1">
        <w:t xml:space="preserve"> – Review and approve the description and offer letter</w:t>
      </w:r>
    </w:p>
    <w:p w14:paraId="4426B2C8" w14:textId="4E87A465" w:rsidR="00882568" w:rsidRDefault="00807762" w:rsidP="001E19A8">
      <w:pPr>
        <w:pStyle w:val="BodyText"/>
        <w:numPr>
          <w:ilvl w:val="2"/>
          <w:numId w:val="10"/>
        </w:numPr>
      </w:pPr>
      <w:r>
        <w:t xml:space="preserve">Susan Coulter </w:t>
      </w:r>
      <w:r w:rsidR="004D0B22">
        <w:rPr>
          <w:rFonts w:ascii="Helvetica" w:eastAsia="Helvetica" w:hAnsi="Helvetica" w:cs="Helvetica"/>
        </w:rPr>
        <w:t>–</w:t>
      </w:r>
      <w:r>
        <w:t xml:space="preserve"> </w:t>
      </w:r>
      <w:r w:rsidR="004D0B22">
        <w:t>We (board) have iterated via email</w:t>
      </w:r>
      <w:r w:rsidR="00882568">
        <w:t xml:space="preserve"> on description </w:t>
      </w:r>
      <w:r w:rsidR="004D0B22">
        <w:t>of position plus offer letter. Susan Coulter has made a r</w:t>
      </w:r>
      <w:r w:rsidR="00882568">
        <w:t>equest for input on description</w:t>
      </w:r>
      <w:r w:rsidR="004D0B22">
        <w:t xml:space="preserve">. The description lists projects for ED performance </w:t>
      </w:r>
      <w:r w:rsidR="00882568">
        <w:t>and responsibility to board. Requested example descriptions for other non-profits</w:t>
      </w:r>
      <w:r w:rsidR="004D0B22">
        <w:rPr>
          <w:rFonts w:ascii="Helvetica" w:eastAsia="Helvetica" w:hAnsi="Helvetica" w:cs="Helvetica"/>
        </w:rPr>
        <w:t>’</w:t>
      </w:r>
      <w:r w:rsidR="004D0B22">
        <w:t xml:space="preserve"> comparable</w:t>
      </w:r>
      <w:r w:rsidR="00882568">
        <w:t xml:space="preserve"> ED position. Does not want this position to include recruitment. Does any one have objections to current version of the ED position </w:t>
      </w:r>
      <w:r w:rsidR="004D0B22">
        <w:t>description?</w:t>
      </w:r>
      <w:r w:rsidR="00882568">
        <w:t xml:space="preserve"> Jim Ryan is in limbo, but can attend calls but has no official influence.</w:t>
      </w:r>
      <w:r>
        <w:t xml:space="preserve"> Suggested vote to description. Does ED call into each WG, or interact asynchronously with chair? Would like to receive ED synopsis of activity with WGs. Moves to accept current ED position. </w:t>
      </w:r>
      <w:r w:rsidR="004D0B22">
        <w:t xml:space="preserve">Jim </w:t>
      </w:r>
      <w:r>
        <w:t>Pappas seconds</w:t>
      </w:r>
      <w:r w:rsidR="004D0B22">
        <w:t xml:space="preserve"> motion</w:t>
      </w:r>
      <w:r>
        <w:t>.</w:t>
      </w:r>
    </w:p>
    <w:p w14:paraId="1BA57468" w14:textId="43A2198F" w:rsidR="00882568" w:rsidRDefault="00882568" w:rsidP="001E19A8">
      <w:pPr>
        <w:pStyle w:val="BodyText"/>
        <w:numPr>
          <w:ilvl w:val="2"/>
          <w:numId w:val="10"/>
        </w:numPr>
      </w:pPr>
      <w:r>
        <w:t xml:space="preserve">Paul </w:t>
      </w:r>
      <w:proofErr w:type="spellStart"/>
      <w:r>
        <w:t>Grun</w:t>
      </w:r>
      <w:proofErr w:type="spellEnd"/>
      <w:r>
        <w:t xml:space="preserve"> </w:t>
      </w:r>
      <w:r>
        <w:rPr>
          <w:rFonts w:ascii="Helvetica" w:eastAsia="Helvetica" w:hAnsi="Helvetica" w:cs="Helvetica"/>
        </w:rPr>
        <w:t>–</w:t>
      </w:r>
      <w:r w:rsidR="004D0B22">
        <w:t xml:space="preserve"> A</w:t>
      </w:r>
      <w:r>
        <w:t xml:space="preserve">dded comments </w:t>
      </w:r>
      <w:r w:rsidR="004D0B22">
        <w:t xml:space="preserve">and edits </w:t>
      </w:r>
      <w:r>
        <w:t>to position. Sharing edited version of position description</w:t>
      </w:r>
      <w:r w:rsidR="004D0B22">
        <w:t xml:space="preserve"> during conference call for review and input</w:t>
      </w:r>
      <w:r>
        <w:t>.  Suggests that position include consulting regarding recruitment. We want to get through this as soon as possible and move ahead.</w:t>
      </w:r>
      <w:r w:rsidR="00807762">
        <w:t xml:space="preserve"> Wants deletion of first paragraph describing OFA. Expects ED to pay attention to working groups. ED should call in to each WG, </w:t>
      </w:r>
      <w:r w:rsidR="004D0B22">
        <w:t>and monitor activities for report to board</w:t>
      </w:r>
    </w:p>
    <w:p w14:paraId="736E5B43" w14:textId="4841B0B3" w:rsidR="00882568" w:rsidRDefault="00882568" w:rsidP="001E19A8">
      <w:pPr>
        <w:pStyle w:val="BodyText"/>
        <w:numPr>
          <w:ilvl w:val="2"/>
          <w:numId w:val="10"/>
        </w:numPr>
      </w:pPr>
      <w:r>
        <w:t xml:space="preserve">Jim Pappas </w:t>
      </w:r>
      <w:r>
        <w:rPr>
          <w:rFonts w:ascii="Helvetica" w:eastAsia="Helvetica" w:hAnsi="Helvetica" w:cs="Helvetica"/>
        </w:rPr>
        <w:t>–</w:t>
      </w:r>
      <w:r>
        <w:t xml:space="preserve"> Requested comparison to SNIA description of ED. Will try to get most recent version. Marketing, recruitment. We should look for comprehensive example, but not mirror those organizations.  Agrees to move ahead with ED as currently described.</w:t>
      </w:r>
      <w:r w:rsidR="00807762">
        <w:t xml:space="preserve"> </w:t>
      </w:r>
    </w:p>
    <w:p w14:paraId="38AA64A2" w14:textId="7EBA1C90" w:rsidR="00807762" w:rsidRDefault="00807762" w:rsidP="001E19A8">
      <w:pPr>
        <w:pStyle w:val="BodyText"/>
        <w:numPr>
          <w:ilvl w:val="2"/>
          <w:numId w:val="10"/>
        </w:numPr>
      </w:pPr>
      <w:r>
        <w:lastRenderedPageBreak/>
        <w:t xml:space="preserve">Bill Lee </w:t>
      </w:r>
      <w:r>
        <w:rPr>
          <w:rFonts w:ascii="Helvetica" w:eastAsia="Helvetica" w:hAnsi="Helvetica" w:cs="Helvetica"/>
        </w:rPr>
        <w:t>–</w:t>
      </w:r>
      <w:r>
        <w:t xml:space="preserve"> Do we want to see relation of ED to all working groups?</w:t>
      </w:r>
    </w:p>
    <w:p w14:paraId="61A3D3F5" w14:textId="1B24AC74" w:rsidR="00807762" w:rsidRDefault="00807762" w:rsidP="001E19A8">
      <w:pPr>
        <w:pStyle w:val="BodyText"/>
        <w:numPr>
          <w:ilvl w:val="2"/>
          <w:numId w:val="10"/>
        </w:numPr>
      </w:pPr>
      <w:r>
        <w:t xml:space="preserve">Jim Ryan -  How do we prevent loss of </w:t>
      </w:r>
      <w:proofErr w:type="spellStart"/>
      <w:r>
        <w:t>momemtum</w:t>
      </w:r>
      <w:proofErr w:type="spellEnd"/>
      <w:r>
        <w:t>. Remaining active with SNIA. OFV/WG is new group and is not maintaining records as well as possible. Identify overlap and voids across WGs. Would like to hear ED guidance on cross-WG dependence.</w:t>
      </w:r>
    </w:p>
    <w:p w14:paraId="2D14E56F" w14:textId="77777777" w:rsidR="00333221" w:rsidRDefault="00333221" w:rsidP="00333221">
      <w:pPr>
        <w:pStyle w:val="BodyText"/>
      </w:pPr>
    </w:p>
    <w:p w14:paraId="2AD214CE" w14:textId="4FDCAD46" w:rsidR="0034114F" w:rsidRDefault="0034114F" w:rsidP="001E19A8">
      <w:pPr>
        <w:pStyle w:val="BodyText"/>
      </w:pPr>
      <w:r>
        <w:t>Vote:</w:t>
      </w:r>
    </w:p>
    <w:p w14:paraId="7E5DD4D1" w14:textId="690DC5C1" w:rsidR="00807762" w:rsidRPr="003B596C" w:rsidRDefault="00807762" w:rsidP="00807762">
      <w:pPr>
        <w:pStyle w:val="ListParagraph"/>
        <w:numPr>
          <w:ilvl w:val="0"/>
          <w:numId w:val="11"/>
        </w:numPr>
        <w:rPr>
          <w:sz w:val="24"/>
        </w:rPr>
      </w:pPr>
      <w:r w:rsidRPr="003B596C">
        <w:rPr>
          <w:sz w:val="24"/>
        </w:rPr>
        <w:t>Broadcom / Eddie Wai</w:t>
      </w:r>
      <w:r>
        <w:rPr>
          <w:sz w:val="24"/>
        </w:rPr>
        <w:t xml:space="preserve"> - yes</w:t>
      </w:r>
    </w:p>
    <w:p w14:paraId="70BA5035" w14:textId="50686377" w:rsidR="00807762" w:rsidRPr="003B596C" w:rsidRDefault="00807762" w:rsidP="00807762">
      <w:pPr>
        <w:pStyle w:val="ListParagraph"/>
        <w:numPr>
          <w:ilvl w:val="0"/>
          <w:numId w:val="11"/>
        </w:numPr>
        <w:rPr>
          <w:sz w:val="24"/>
        </w:rPr>
      </w:pPr>
      <w:r w:rsidRPr="003B596C">
        <w:rPr>
          <w:sz w:val="24"/>
        </w:rPr>
        <w:t xml:space="preserve">Cray/Paul </w:t>
      </w:r>
      <w:proofErr w:type="spellStart"/>
      <w:r w:rsidRPr="003B596C">
        <w:rPr>
          <w:sz w:val="24"/>
        </w:rPr>
        <w:t>Grun</w:t>
      </w:r>
      <w:proofErr w:type="spellEnd"/>
      <w:r w:rsidRPr="003B596C">
        <w:rPr>
          <w:sz w:val="24"/>
        </w:rPr>
        <w:t xml:space="preserve"> </w:t>
      </w:r>
      <w:r>
        <w:rPr>
          <w:sz w:val="24"/>
        </w:rPr>
        <w:t>- yes</w:t>
      </w:r>
    </w:p>
    <w:p w14:paraId="36A3EBE1" w14:textId="77777777" w:rsidR="00807762" w:rsidRPr="001E19A8" w:rsidRDefault="00807762" w:rsidP="00807762">
      <w:pPr>
        <w:ind w:firstLine="720"/>
        <w:rPr>
          <w:strike/>
          <w:sz w:val="24"/>
        </w:rPr>
      </w:pPr>
      <w:r w:rsidRPr="001E19A8">
        <w:rPr>
          <w:strike/>
          <w:sz w:val="24"/>
        </w:rPr>
        <w:t xml:space="preserve">HPE / </w:t>
      </w:r>
      <w:proofErr w:type="spellStart"/>
      <w:r w:rsidRPr="001E19A8">
        <w:rPr>
          <w:strike/>
          <w:sz w:val="24"/>
        </w:rPr>
        <w:t>Zarka</w:t>
      </w:r>
      <w:proofErr w:type="spellEnd"/>
      <w:r w:rsidRPr="001E19A8">
        <w:rPr>
          <w:strike/>
          <w:sz w:val="24"/>
        </w:rPr>
        <w:t xml:space="preserve"> </w:t>
      </w:r>
      <w:proofErr w:type="spellStart"/>
      <w:r w:rsidRPr="001E19A8">
        <w:rPr>
          <w:strike/>
          <w:sz w:val="24"/>
        </w:rPr>
        <w:t>Cvetanovic</w:t>
      </w:r>
      <w:proofErr w:type="spellEnd"/>
    </w:p>
    <w:p w14:paraId="499CDC7F" w14:textId="77777777" w:rsidR="00807762" w:rsidRPr="001E19A8" w:rsidRDefault="00807762" w:rsidP="00807762">
      <w:pPr>
        <w:ind w:firstLine="720"/>
        <w:rPr>
          <w:strike/>
          <w:sz w:val="24"/>
        </w:rPr>
      </w:pPr>
      <w:r w:rsidRPr="001E19A8">
        <w:rPr>
          <w:strike/>
          <w:sz w:val="24"/>
        </w:rPr>
        <w:t xml:space="preserve">Huawei / </w:t>
      </w:r>
      <w:proofErr w:type="spellStart"/>
      <w:r w:rsidRPr="001E19A8">
        <w:rPr>
          <w:strike/>
          <w:sz w:val="24"/>
        </w:rPr>
        <w:t>Daqi</w:t>
      </w:r>
      <w:proofErr w:type="spellEnd"/>
      <w:r w:rsidRPr="001E19A8">
        <w:rPr>
          <w:strike/>
          <w:sz w:val="24"/>
        </w:rPr>
        <w:t xml:space="preserve"> Ren</w:t>
      </w:r>
    </w:p>
    <w:p w14:paraId="21C3D219" w14:textId="4FBCAAB7" w:rsidR="00807762" w:rsidRPr="003B596C" w:rsidRDefault="00807762" w:rsidP="00807762">
      <w:pPr>
        <w:pStyle w:val="ListParagraph"/>
        <w:numPr>
          <w:ilvl w:val="0"/>
          <w:numId w:val="11"/>
        </w:numPr>
        <w:rPr>
          <w:sz w:val="24"/>
        </w:rPr>
      </w:pPr>
      <w:r w:rsidRPr="003B596C">
        <w:rPr>
          <w:sz w:val="24"/>
        </w:rPr>
        <w:t>IBM / Bernard Metzler</w:t>
      </w:r>
      <w:r>
        <w:rPr>
          <w:sz w:val="24"/>
        </w:rPr>
        <w:t xml:space="preserve"> - yes</w:t>
      </w:r>
    </w:p>
    <w:p w14:paraId="705FDA60" w14:textId="13EE0A32" w:rsidR="00807762" w:rsidRPr="003B596C" w:rsidRDefault="00807762" w:rsidP="00807762">
      <w:pPr>
        <w:pStyle w:val="ListParagraph"/>
        <w:numPr>
          <w:ilvl w:val="0"/>
          <w:numId w:val="11"/>
        </w:numPr>
        <w:rPr>
          <w:sz w:val="24"/>
        </w:rPr>
      </w:pPr>
      <w:r w:rsidRPr="003B596C">
        <w:rPr>
          <w:sz w:val="24"/>
        </w:rPr>
        <w:t xml:space="preserve">Intel </w:t>
      </w:r>
      <w:proofErr w:type="gramStart"/>
      <w:r w:rsidRPr="003B596C">
        <w:rPr>
          <w:sz w:val="24"/>
        </w:rPr>
        <w:t>/  Jim</w:t>
      </w:r>
      <w:proofErr w:type="gramEnd"/>
      <w:r w:rsidRPr="003B596C">
        <w:rPr>
          <w:sz w:val="24"/>
        </w:rPr>
        <w:t xml:space="preserve"> Pappas</w:t>
      </w:r>
      <w:r>
        <w:rPr>
          <w:sz w:val="24"/>
        </w:rPr>
        <w:t xml:space="preserve"> - yes</w:t>
      </w:r>
    </w:p>
    <w:p w14:paraId="28499827" w14:textId="2E09E03B" w:rsidR="00807762" w:rsidRPr="003B596C" w:rsidRDefault="00807762" w:rsidP="00807762">
      <w:pPr>
        <w:pStyle w:val="ListParagraph"/>
        <w:numPr>
          <w:ilvl w:val="0"/>
          <w:numId w:val="11"/>
        </w:numPr>
        <w:rPr>
          <w:sz w:val="24"/>
        </w:rPr>
      </w:pPr>
      <w:r w:rsidRPr="003B596C">
        <w:rPr>
          <w:sz w:val="24"/>
        </w:rPr>
        <w:t xml:space="preserve">Jump Trading / Christoph </w:t>
      </w:r>
      <w:proofErr w:type="spellStart"/>
      <w:r w:rsidRPr="003B596C">
        <w:rPr>
          <w:sz w:val="24"/>
        </w:rPr>
        <w:t>Lameter</w:t>
      </w:r>
      <w:proofErr w:type="spellEnd"/>
      <w:r w:rsidRPr="003B596C">
        <w:rPr>
          <w:sz w:val="24"/>
        </w:rPr>
        <w:t xml:space="preserve"> </w:t>
      </w:r>
      <w:r>
        <w:rPr>
          <w:sz w:val="24"/>
        </w:rPr>
        <w:t>- yes</w:t>
      </w:r>
    </w:p>
    <w:p w14:paraId="2A5ECCA3" w14:textId="4BEBF686" w:rsidR="00807762" w:rsidRPr="003B596C" w:rsidRDefault="00807762" w:rsidP="00807762">
      <w:pPr>
        <w:pStyle w:val="ListParagraph"/>
        <w:numPr>
          <w:ilvl w:val="0"/>
          <w:numId w:val="11"/>
        </w:numPr>
        <w:rPr>
          <w:sz w:val="24"/>
        </w:rPr>
      </w:pPr>
      <w:r w:rsidRPr="003B596C">
        <w:rPr>
          <w:sz w:val="24"/>
        </w:rPr>
        <w:t xml:space="preserve">LANL / Susan Coulter </w:t>
      </w:r>
      <w:r>
        <w:rPr>
          <w:sz w:val="24"/>
        </w:rPr>
        <w:t>- yes</w:t>
      </w:r>
    </w:p>
    <w:p w14:paraId="11DD5319" w14:textId="77777777" w:rsidR="00807762" w:rsidRPr="001E19A8" w:rsidRDefault="00807762" w:rsidP="00807762">
      <w:pPr>
        <w:ind w:firstLine="720"/>
        <w:rPr>
          <w:strike/>
          <w:sz w:val="24"/>
        </w:rPr>
      </w:pPr>
      <w:r w:rsidRPr="001E19A8">
        <w:rPr>
          <w:strike/>
          <w:sz w:val="24"/>
        </w:rPr>
        <w:t xml:space="preserve">LLNL / Matt </w:t>
      </w:r>
      <w:proofErr w:type="spellStart"/>
      <w:r w:rsidRPr="001E19A8">
        <w:rPr>
          <w:strike/>
          <w:sz w:val="24"/>
        </w:rPr>
        <w:t>Leininger</w:t>
      </w:r>
      <w:proofErr w:type="spellEnd"/>
      <w:r w:rsidRPr="001E19A8">
        <w:rPr>
          <w:strike/>
          <w:sz w:val="24"/>
        </w:rPr>
        <w:t xml:space="preserve"> </w:t>
      </w:r>
    </w:p>
    <w:p w14:paraId="72C99D4D" w14:textId="77777777" w:rsidR="00807762" w:rsidRPr="001E19A8" w:rsidRDefault="00807762" w:rsidP="00807762">
      <w:pPr>
        <w:ind w:firstLine="720"/>
        <w:rPr>
          <w:strike/>
          <w:sz w:val="24"/>
        </w:rPr>
      </w:pPr>
      <w:proofErr w:type="spellStart"/>
      <w:r w:rsidRPr="001E19A8">
        <w:rPr>
          <w:strike/>
          <w:sz w:val="24"/>
        </w:rPr>
        <w:t>Mellanox</w:t>
      </w:r>
      <w:proofErr w:type="spellEnd"/>
      <w:r w:rsidRPr="001E19A8">
        <w:rPr>
          <w:strike/>
          <w:sz w:val="24"/>
        </w:rPr>
        <w:t xml:space="preserve"> / Gilad </w:t>
      </w:r>
      <w:proofErr w:type="spellStart"/>
      <w:r w:rsidRPr="001E19A8">
        <w:rPr>
          <w:strike/>
          <w:sz w:val="24"/>
        </w:rPr>
        <w:t>Shainer</w:t>
      </w:r>
      <w:proofErr w:type="spellEnd"/>
    </w:p>
    <w:p w14:paraId="3BA48E28" w14:textId="365D4A46" w:rsidR="00807762" w:rsidRPr="003B596C" w:rsidRDefault="00807762" w:rsidP="00807762">
      <w:pPr>
        <w:pStyle w:val="ListParagraph"/>
        <w:numPr>
          <w:ilvl w:val="0"/>
          <w:numId w:val="11"/>
        </w:numPr>
        <w:rPr>
          <w:sz w:val="24"/>
        </w:rPr>
      </w:pPr>
      <w:r w:rsidRPr="003B596C">
        <w:rPr>
          <w:sz w:val="24"/>
        </w:rPr>
        <w:t xml:space="preserve">NetApp / David Dale </w:t>
      </w:r>
      <w:r>
        <w:rPr>
          <w:sz w:val="24"/>
        </w:rPr>
        <w:t>- yes</w:t>
      </w:r>
    </w:p>
    <w:p w14:paraId="32EE5FAF" w14:textId="77777777" w:rsidR="00807762" w:rsidRPr="001E19A8" w:rsidRDefault="00807762" w:rsidP="00807762">
      <w:pPr>
        <w:ind w:firstLine="720"/>
        <w:rPr>
          <w:strike/>
          <w:sz w:val="24"/>
        </w:rPr>
      </w:pPr>
      <w:r w:rsidRPr="001E19A8">
        <w:rPr>
          <w:strike/>
          <w:sz w:val="24"/>
        </w:rPr>
        <w:t xml:space="preserve">Oak Ridge / Jesse Hanley </w:t>
      </w:r>
    </w:p>
    <w:p w14:paraId="7DD99D87" w14:textId="33F71FDE" w:rsidR="00807762" w:rsidRPr="003B596C" w:rsidRDefault="00807762" w:rsidP="00807762">
      <w:pPr>
        <w:pStyle w:val="ListParagraph"/>
        <w:numPr>
          <w:ilvl w:val="0"/>
          <w:numId w:val="11"/>
        </w:numPr>
        <w:rPr>
          <w:sz w:val="24"/>
        </w:rPr>
      </w:pPr>
      <w:r w:rsidRPr="003B596C">
        <w:rPr>
          <w:sz w:val="24"/>
        </w:rPr>
        <w:t xml:space="preserve">Oracle / David </w:t>
      </w:r>
      <w:proofErr w:type="spellStart"/>
      <w:r w:rsidRPr="003B596C">
        <w:rPr>
          <w:sz w:val="24"/>
        </w:rPr>
        <w:t>Brean</w:t>
      </w:r>
      <w:proofErr w:type="spellEnd"/>
      <w:r>
        <w:rPr>
          <w:sz w:val="24"/>
        </w:rPr>
        <w:t xml:space="preserve"> - yes</w:t>
      </w:r>
    </w:p>
    <w:p w14:paraId="207D45E5" w14:textId="2A8E6995" w:rsidR="00807762" w:rsidRPr="003B596C" w:rsidRDefault="00807762" w:rsidP="00807762">
      <w:pPr>
        <w:pStyle w:val="ListParagraph"/>
        <w:numPr>
          <w:ilvl w:val="0"/>
          <w:numId w:val="11"/>
        </w:numPr>
        <w:rPr>
          <w:sz w:val="24"/>
        </w:rPr>
      </w:pPr>
      <w:r w:rsidRPr="003B596C">
        <w:rPr>
          <w:sz w:val="24"/>
        </w:rPr>
        <w:t>Sandia / Chris Beggio</w:t>
      </w:r>
      <w:r>
        <w:rPr>
          <w:sz w:val="24"/>
        </w:rPr>
        <w:t>- yes</w:t>
      </w:r>
    </w:p>
    <w:p w14:paraId="00EF33CB" w14:textId="77777777" w:rsidR="00807762" w:rsidRPr="001E19A8" w:rsidRDefault="00807762" w:rsidP="00807762">
      <w:pPr>
        <w:ind w:firstLine="720"/>
        <w:rPr>
          <w:strike/>
          <w:sz w:val="24"/>
        </w:rPr>
      </w:pPr>
      <w:r w:rsidRPr="001E19A8">
        <w:rPr>
          <w:strike/>
          <w:sz w:val="24"/>
        </w:rPr>
        <w:t>Unisys / Bill Weber</w:t>
      </w:r>
    </w:p>
    <w:p w14:paraId="73A29ECD" w14:textId="34753C1E" w:rsidR="00807762" w:rsidRDefault="00807762" w:rsidP="00807762">
      <w:pPr>
        <w:pStyle w:val="ListParagraph"/>
        <w:numPr>
          <w:ilvl w:val="0"/>
          <w:numId w:val="11"/>
        </w:numPr>
        <w:rPr>
          <w:sz w:val="24"/>
        </w:rPr>
      </w:pPr>
      <w:proofErr w:type="spellStart"/>
      <w:r w:rsidRPr="003B596C">
        <w:rPr>
          <w:sz w:val="24"/>
        </w:rPr>
        <w:t>Mellanox</w:t>
      </w:r>
      <w:proofErr w:type="spellEnd"/>
      <w:r w:rsidRPr="003B596C">
        <w:rPr>
          <w:sz w:val="24"/>
        </w:rPr>
        <w:t xml:space="preserve"> / Bill Lee</w:t>
      </w:r>
      <w:r>
        <w:rPr>
          <w:sz w:val="24"/>
        </w:rPr>
        <w:t xml:space="preserve"> - yes</w:t>
      </w:r>
    </w:p>
    <w:p w14:paraId="40B3172F" w14:textId="77777777" w:rsidR="00807762" w:rsidRDefault="00807762" w:rsidP="00807762">
      <w:pPr>
        <w:ind w:left="360" w:firstLine="360"/>
        <w:rPr>
          <w:sz w:val="24"/>
        </w:rPr>
      </w:pPr>
    </w:p>
    <w:p w14:paraId="318D3D11" w14:textId="77777777" w:rsidR="00807762" w:rsidRDefault="00807762" w:rsidP="00807762">
      <w:pPr>
        <w:ind w:firstLine="360"/>
        <w:rPr>
          <w:sz w:val="24"/>
        </w:rPr>
      </w:pPr>
      <w:r w:rsidRPr="003377D8">
        <w:rPr>
          <w:sz w:val="24"/>
        </w:rPr>
        <w:t xml:space="preserve">Also present:   </w:t>
      </w:r>
    </w:p>
    <w:p w14:paraId="126C8A99" w14:textId="77777777" w:rsidR="00807762" w:rsidRDefault="00807762" w:rsidP="00807762">
      <w:pPr>
        <w:pStyle w:val="ListParagraph"/>
        <w:numPr>
          <w:ilvl w:val="0"/>
          <w:numId w:val="11"/>
        </w:numPr>
        <w:rPr>
          <w:sz w:val="24"/>
        </w:rPr>
      </w:pPr>
      <w:r w:rsidRPr="003B596C">
        <w:rPr>
          <w:sz w:val="24"/>
        </w:rPr>
        <w:t xml:space="preserve">Jim Ryan </w:t>
      </w:r>
      <w:r w:rsidRPr="003B596C">
        <w:rPr>
          <w:rFonts w:ascii="Helvetica" w:eastAsia="Helvetica" w:hAnsi="Helvetica" w:cs="Helvetica"/>
          <w:sz w:val="24"/>
        </w:rPr>
        <w:t>–</w:t>
      </w:r>
      <w:r w:rsidRPr="003B596C">
        <w:rPr>
          <w:sz w:val="24"/>
        </w:rPr>
        <w:t xml:space="preserve"> Independent (OFA)</w:t>
      </w:r>
    </w:p>
    <w:p w14:paraId="61474725" w14:textId="77777777" w:rsidR="009E1F71" w:rsidRDefault="009E1F71" w:rsidP="009E1F71">
      <w:pPr>
        <w:rPr>
          <w:sz w:val="24"/>
        </w:rPr>
      </w:pPr>
    </w:p>
    <w:p w14:paraId="23C0CA92" w14:textId="04D17450" w:rsidR="009E1F71" w:rsidRDefault="009E1F71" w:rsidP="009E1F71">
      <w:pPr>
        <w:rPr>
          <w:sz w:val="24"/>
        </w:rPr>
      </w:pPr>
      <w:r>
        <w:rPr>
          <w:sz w:val="24"/>
        </w:rPr>
        <w:t xml:space="preserve">Nays </w:t>
      </w:r>
      <w:r>
        <w:rPr>
          <w:rFonts w:ascii="Helvetica" w:eastAsia="Helvetica" w:hAnsi="Helvetica" w:cs="Helvetica"/>
          <w:sz w:val="24"/>
        </w:rPr>
        <w:t>–</w:t>
      </w:r>
      <w:r>
        <w:rPr>
          <w:sz w:val="24"/>
        </w:rPr>
        <w:t xml:space="preserve"> none</w:t>
      </w:r>
    </w:p>
    <w:p w14:paraId="3627FF6F" w14:textId="7267C95F" w:rsidR="009E1F71" w:rsidRPr="009E1F71" w:rsidRDefault="009E1F71" w:rsidP="009E1F71">
      <w:pPr>
        <w:rPr>
          <w:sz w:val="24"/>
        </w:rPr>
      </w:pPr>
      <w:r>
        <w:rPr>
          <w:sz w:val="24"/>
        </w:rPr>
        <w:t>Abstains - none</w:t>
      </w:r>
    </w:p>
    <w:p w14:paraId="0BB01D39" w14:textId="77777777" w:rsidR="00807762" w:rsidRDefault="00807762" w:rsidP="00333221">
      <w:pPr>
        <w:pStyle w:val="BodyText"/>
      </w:pPr>
    </w:p>
    <w:p w14:paraId="6F2E7B5A" w14:textId="77777777" w:rsidR="001E19A8" w:rsidRDefault="001E19A8" w:rsidP="001E19A8">
      <w:pPr>
        <w:pStyle w:val="BodyText"/>
      </w:pPr>
      <w:r>
        <w:t>4.2</w:t>
      </w:r>
      <w:r>
        <w:tab/>
      </w:r>
      <w:r w:rsidR="0034114F">
        <w:t xml:space="preserve">Offer letter </w:t>
      </w:r>
      <w:r w:rsidR="0034114F">
        <w:rPr>
          <w:rFonts w:ascii="Helvetica" w:eastAsia="Helvetica" w:hAnsi="Helvetica" w:cs="Helvetica"/>
        </w:rPr>
        <w:t>–</w:t>
      </w:r>
      <w:r w:rsidR="0034114F">
        <w:t xml:space="preserve"> Susan Coulter. Cray moves that we forward offer letter. Offer is for </w:t>
      </w:r>
      <w:proofErr w:type="gramStart"/>
      <w:r w:rsidR="0034114F">
        <w:t>six month</w:t>
      </w:r>
      <w:proofErr w:type="gramEnd"/>
      <w:r w:rsidR="0034114F">
        <w:t xml:space="preserve"> period with two options for renewal? </w:t>
      </w:r>
    </w:p>
    <w:p w14:paraId="3A4FAF7F" w14:textId="263B6244" w:rsidR="0034114F" w:rsidRDefault="001E19A8" w:rsidP="001E19A8">
      <w:pPr>
        <w:pStyle w:val="BodyText"/>
        <w:ind w:left="720"/>
      </w:pPr>
      <w:r>
        <w:t>4.2.1</w:t>
      </w:r>
      <w:r>
        <w:tab/>
      </w:r>
      <w:r w:rsidR="0034114F">
        <w:t xml:space="preserve">Bill Lee </w:t>
      </w:r>
      <w:r w:rsidR="0034114F">
        <w:rPr>
          <w:rFonts w:ascii="Helvetica" w:eastAsia="Helvetica" w:hAnsi="Helvetica" w:cs="Helvetica"/>
        </w:rPr>
        <w:t>–</w:t>
      </w:r>
      <w:r w:rsidR="0034114F">
        <w:t xml:space="preserve"> </w:t>
      </w:r>
      <w:proofErr w:type="spellStart"/>
      <w:r w:rsidR="0034114F">
        <w:t>finanaces</w:t>
      </w:r>
      <w:proofErr w:type="spellEnd"/>
      <w:r w:rsidR="0034114F">
        <w:t xml:space="preserve"> </w:t>
      </w:r>
      <w:r w:rsidR="0034114F">
        <w:rPr>
          <w:rFonts w:ascii="Helvetica" w:eastAsia="Helvetica" w:hAnsi="Helvetica" w:cs="Helvetica"/>
        </w:rPr>
        <w:t>–</w:t>
      </w:r>
      <w:r w:rsidR="0034114F">
        <w:t xml:space="preserve"> ED expenses are an additional expenditure</w:t>
      </w:r>
      <w:r>
        <w:rPr>
          <w:rFonts w:ascii="Helvetica" w:eastAsia="Helvetica" w:hAnsi="Helvetica" w:cs="Helvetica"/>
        </w:rPr>
        <w:t xml:space="preserve">. </w:t>
      </w:r>
      <w:r>
        <w:t>Minutes should reflect at-will status.</w:t>
      </w:r>
    </w:p>
    <w:p w14:paraId="2318F940" w14:textId="70D1E449" w:rsidR="0034114F" w:rsidRDefault="001E19A8" w:rsidP="001E19A8">
      <w:pPr>
        <w:pStyle w:val="BodyText"/>
        <w:ind w:left="720"/>
      </w:pPr>
      <w:r>
        <w:t>4.2.2</w:t>
      </w:r>
      <w:r>
        <w:tab/>
      </w:r>
      <w:r w:rsidR="0034114F">
        <w:t xml:space="preserve">Jim Pappas </w:t>
      </w:r>
      <w:r w:rsidR="0034114F">
        <w:rPr>
          <w:rFonts w:ascii="Helvetica" w:eastAsia="Helvetica" w:hAnsi="Helvetica" w:cs="Helvetica"/>
        </w:rPr>
        <w:t>–</w:t>
      </w:r>
      <w:r w:rsidR="0034114F">
        <w:t xml:space="preserve"> Keep ED as at will employment as discretion of board. Contract presents possibility of paying out remainder of contract.</w:t>
      </w:r>
    </w:p>
    <w:p w14:paraId="0560E5BC" w14:textId="3F2FB224" w:rsidR="0034114F" w:rsidRDefault="001E19A8" w:rsidP="001E19A8">
      <w:pPr>
        <w:pStyle w:val="BodyText"/>
        <w:ind w:left="720"/>
      </w:pPr>
      <w:r>
        <w:t>4.2.3</w:t>
      </w:r>
      <w:r>
        <w:tab/>
      </w:r>
      <w:r w:rsidR="0034114F">
        <w:t xml:space="preserve">Paul </w:t>
      </w:r>
      <w:proofErr w:type="spellStart"/>
      <w:r w:rsidR="0034114F">
        <w:t>Grun</w:t>
      </w:r>
      <w:proofErr w:type="spellEnd"/>
      <w:r w:rsidR="0034114F">
        <w:t xml:space="preserve"> </w:t>
      </w:r>
      <w:r w:rsidR="0034114F">
        <w:rPr>
          <w:rFonts w:ascii="Helvetica" w:eastAsia="Helvetica" w:hAnsi="Helvetica" w:cs="Helvetica"/>
        </w:rPr>
        <w:t>–</w:t>
      </w:r>
      <w:r w:rsidR="0034114F">
        <w:t xml:space="preserve"> Reaffirms that at-will status is appropriate and covered.</w:t>
      </w:r>
    </w:p>
    <w:p w14:paraId="29D1A81D" w14:textId="5795A479" w:rsidR="0034114F" w:rsidRDefault="009E1F71" w:rsidP="009E1F71">
      <w:pPr>
        <w:pStyle w:val="BodyText"/>
        <w:numPr>
          <w:ilvl w:val="2"/>
          <w:numId w:val="12"/>
        </w:numPr>
      </w:pPr>
      <w:proofErr w:type="spellStart"/>
      <w:r>
        <w:t>Unk</w:t>
      </w:r>
      <w:proofErr w:type="spellEnd"/>
      <w:r>
        <w:t xml:space="preserve">. - </w:t>
      </w:r>
      <w:r w:rsidR="0034114F">
        <w:t xml:space="preserve">End date </w:t>
      </w:r>
      <w:r w:rsidR="0034114F">
        <w:rPr>
          <w:rFonts w:ascii="Helvetica" w:eastAsia="Helvetica" w:hAnsi="Helvetica" w:cs="Helvetica"/>
        </w:rPr>
        <w:t>–</w:t>
      </w:r>
      <w:r w:rsidR="0034114F">
        <w:t xml:space="preserve"> six month offer. </w:t>
      </w:r>
    </w:p>
    <w:p w14:paraId="06C040C0" w14:textId="77777777" w:rsidR="0034114F" w:rsidRDefault="0034114F" w:rsidP="00333221">
      <w:pPr>
        <w:pStyle w:val="BodyText"/>
      </w:pPr>
    </w:p>
    <w:p w14:paraId="6E9247D9" w14:textId="7CDB4D8F" w:rsidR="007341B9" w:rsidRPr="009E1F71" w:rsidRDefault="007341B9" w:rsidP="00333221">
      <w:pPr>
        <w:pStyle w:val="BodyText"/>
        <w:rPr>
          <w:b/>
        </w:rPr>
      </w:pPr>
      <w:r w:rsidRPr="009E1F71">
        <w:rPr>
          <w:b/>
        </w:rPr>
        <w:t>Added additional agenda item of funding for ED position</w:t>
      </w:r>
    </w:p>
    <w:p w14:paraId="44578C51" w14:textId="6DAEC82E" w:rsidR="007341B9" w:rsidRDefault="00AF76AD" w:rsidP="00333221">
      <w:pPr>
        <w:pStyle w:val="BodyText"/>
      </w:pPr>
      <w:r>
        <w:t xml:space="preserve">Funding for ED. </w:t>
      </w:r>
      <w:r w:rsidR="007341B9">
        <w:t xml:space="preserve"> Suggested by </w:t>
      </w:r>
      <w:r>
        <w:t>Jim Pappas/Intel</w:t>
      </w:r>
    </w:p>
    <w:p w14:paraId="69BF62DB" w14:textId="654274DC" w:rsidR="00AF76AD" w:rsidRDefault="00AF76AD" w:rsidP="00333221">
      <w:pPr>
        <w:pStyle w:val="BodyText"/>
      </w:pPr>
      <w:r>
        <w:t xml:space="preserve">Paul </w:t>
      </w:r>
      <w:proofErr w:type="spellStart"/>
      <w:r>
        <w:t>Grun</w:t>
      </w:r>
      <w:proofErr w:type="spellEnd"/>
      <w:r>
        <w:t xml:space="preserve"> moves to accept Intel offer for 18 mos. Susan Coulter seconds. Can start funding July 1. </w:t>
      </w:r>
      <w:r w:rsidR="00051538">
        <w:t xml:space="preserve">Concerns about Intel </w:t>
      </w:r>
      <w:r w:rsidR="007341B9">
        <w:t xml:space="preserve">being </w:t>
      </w:r>
      <w:r w:rsidR="00051538">
        <w:t>sole funding source, other organizations are welcome to contribute. Susan Coulter concerned about appearance of partial funding. Jim Pappas is willing to fund entire ED position. We also need to have budget discussion, but we need to move forward.</w:t>
      </w:r>
    </w:p>
    <w:p w14:paraId="70E77F58" w14:textId="77777777" w:rsidR="00051538" w:rsidRDefault="00051538" w:rsidP="00333221">
      <w:pPr>
        <w:pStyle w:val="BodyText"/>
      </w:pPr>
    </w:p>
    <w:p w14:paraId="1602C304" w14:textId="676EEB70" w:rsidR="00051538" w:rsidRDefault="00051538" w:rsidP="00333221">
      <w:pPr>
        <w:pStyle w:val="BodyText"/>
      </w:pPr>
      <w:r>
        <w:t xml:space="preserve">Bill Lee </w:t>
      </w:r>
      <w:r>
        <w:rPr>
          <w:rFonts w:ascii="Helvetica" w:eastAsia="Helvetica" w:hAnsi="Helvetica" w:cs="Helvetica"/>
        </w:rPr>
        <w:t>–</w:t>
      </w:r>
      <w:r>
        <w:t xml:space="preserve"> Actions include creating an OFA budget to</w:t>
      </w:r>
      <w:r w:rsidR="007341B9">
        <w:t xml:space="preserve"> get a handle on receipts and expenses</w:t>
      </w:r>
      <w:bookmarkStart w:id="0" w:name="_GoBack"/>
      <w:bookmarkEnd w:id="0"/>
      <w:r>
        <w:t xml:space="preserve">. We </w:t>
      </w:r>
      <w:r w:rsidR="007341B9">
        <w:t xml:space="preserve">(board) </w:t>
      </w:r>
      <w:r>
        <w:t xml:space="preserve">need to understand OFA ledger. </w:t>
      </w:r>
    </w:p>
    <w:p w14:paraId="16549AE7" w14:textId="0826852C" w:rsidR="00051538" w:rsidRDefault="00051538" w:rsidP="00333221">
      <w:pPr>
        <w:pStyle w:val="BodyText"/>
      </w:pPr>
      <w:r>
        <w:lastRenderedPageBreak/>
        <w:t xml:space="preserve">Susan Coulter </w:t>
      </w:r>
      <w:r>
        <w:rPr>
          <w:rFonts w:ascii="Helvetica" w:eastAsia="Helvetica" w:hAnsi="Helvetica" w:cs="Helvetica"/>
        </w:rPr>
        <w:t>–</w:t>
      </w:r>
      <w:r>
        <w:t xml:space="preserve"> We can proceed with ED given current financial situation. The financial discussion will be first order </w:t>
      </w:r>
      <w:r w:rsidR="007341B9">
        <w:t xml:space="preserve">of business for July </w:t>
      </w:r>
      <w:r w:rsidR="0023727A">
        <w:t>7, 2016 meeting</w:t>
      </w:r>
      <w:r>
        <w:t>. Tables motion for moving to accept funding.</w:t>
      </w:r>
    </w:p>
    <w:p w14:paraId="17210B68" w14:textId="77777777" w:rsidR="00AF76AD" w:rsidRDefault="00AF76AD" w:rsidP="00333221">
      <w:pPr>
        <w:pStyle w:val="BodyText"/>
      </w:pPr>
    </w:p>
    <w:p w14:paraId="0CE14284" w14:textId="38C166D2" w:rsidR="007341B9" w:rsidRDefault="007341B9" w:rsidP="00333221">
      <w:pPr>
        <w:pStyle w:val="BodyText"/>
      </w:pPr>
      <w:r>
        <w:t>We decided just to record nays and abstains from now on to simplify vote.</w:t>
      </w:r>
    </w:p>
    <w:p w14:paraId="2C26DDE5" w14:textId="14C5A364" w:rsidR="0034114F" w:rsidRDefault="0034114F" w:rsidP="00333221">
      <w:pPr>
        <w:pStyle w:val="BodyText"/>
      </w:pPr>
      <w:r>
        <w:t>Motion to accept extend offer letter Jim Ryan</w:t>
      </w:r>
    </w:p>
    <w:p w14:paraId="57EF7F42" w14:textId="48CFA9F2" w:rsidR="0034114F" w:rsidRDefault="0034114F" w:rsidP="00333221">
      <w:pPr>
        <w:pStyle w:val="BodyText"/>
      </w:pPr>
      <w:r>
        <w:t xml:space="preserve">Nays </w:t>
      </w:r>
      <w:r>
        <w:rPr>
          <w:rFonts w:ascii="Helvetica" w:eastAsia="Helvetica" w:hAnsi="Helvetica" w:cs="Helvetica"/>
        </w:rPr>
        <w:t>–</w:t>
      </w:r>
      <w:r>
        <w:t xml:space="preserve"> no</w:t>
      </w:r>
      <w:r w:rsidR="0023727A">
        <w:t>ne</w:t>
      </w:r>
    </w:p>
    <w:p w14:paraId="53F58F55" w14:textId="61B79542" w:rsidR="0034114F" w:rsidRDefault="0034114F" w:rsidP="00333221">
      <w:pPr>
        <w:pStyle w:val="BodyText"/>
      </w:pPr>
      <w:r>
        <w:t>Abstains - no</w:t>
      </w:r>
      <w:r w:rsidR="0023727A">
        <w:t>ne</w:t>
      </w:r>
    </w:p>
    <w:p w14:paraId="4D831430" w14:textId="77777777" w:rsidR="00807762" w:rsidRDefault="00807762" w:rsidP="00333221">
      <w:pPr>
        <w:pStyle w:val="BodyText"/>
      </w:pPr>
    </w:p>
    <w:p w14:paraId="5F1DB43B" w14:textId="2A00EE1E" w:rsidR="008A3F8A" w:rsidRDefault="00062D55" w:rsidP="009E1F71">
      <w:pPr>
        <w:pStyle w:val="BodyText"/>
        <w:numPr>
          <w:ilvl w:val="1"/>
          <w:numId w:val="12"/>
        </w:numPr>
      </w:pPr>
      <w:r>
        <w:t>Dual License status</w:t>
      </w:r>
    </w:p>
    <w:p w14:paraId="4165ABB2" w14:textId="3EC3682C" w:rsidR="00971F82" w:rsidRDefault="00477CE1" w:rsidP="009E1F71">
      <w:pPr>
        <w:pStyle w:val="BodyText"/>
        <w:numPr>
          <w:ilvl w:val="2"/>
          <w:numId w:val="13"/>
        </w:numPr>
      </w:pPr>
      <w:r>
        <w:t xml:space="preserve">There are now several source code files that are GPL only that have </w:t>
      </w:r>
      <w:r w:rsidR="00582567">
        <w:t>been merged</w:t>
      </w:r>
      <w:r>
        <w:t xml:space="preserve"> into the kernel tree.  The submitting organization dictates their code to be GPL only.</w:t>
      </w:r>
    </w:p>
    <w:p w14:paraId="670E4F1E" w14:textId="72918167" w:rsidR="0034114F" w:rsidRDefault="0034114F" w:rsidP="009E1F71">
      <w:pPr>
        <w:pStyle w:val="BodyText"/>
        <w:numPr>
          <w:ilvl w:val="3"/>
          <w:numId w:val="13"/>
        </w:numPr>
      </w:pPr>
      <w:r>
        <w:t xml:space="preserve">Susan Coulter </w:t>
      </w:r>
      <w:r>
        <w:rPr>
          <w:rFonts w:ascii="Helvetica" w:eastAsia="Helvetica" w:hAnsi="Helvetica" w:cs="Helvetica"/>
        </w:rPr>
        <w:t>–</w:t>
      </w:r>
      <w:r>
        <w:t xml:space="preserve"> Open to floor. Suggests to Christoph </w:t>
      </w:r>
      <w:proofErr w:type="spellStart"/>
      <w:r>
        <w:t>Lameter</w:t>
      </w:r>
      <w:proofErr w:type="spellEnd"/>
      <w:r>
        <w:t xml:space="preserve"> to contact HGST. What is worst case scenario</w:t>
      </w:r>
      <w:r w:rsidR="0023727A">
        <w:t xml:space="preserve"> for GPL only code</w:t>
      </w:r>
      <w:r>
        <w:t>?</w:t>
      </w:r>
      <w:r w:rsidR="003D22CB">
        <w:t xml:space="preserve"> If HGST is making changes to kernel subsystem, what is the total impact? There must be other groups affected by this is</w:t>
      </w:r>
      <w:r w:rsidR="0023727A">
        <w:t>sues, such as OMPI. Who should w</w:t>
      </w:r>
      <w:r w:rsidR="003D22CB">
        <w:t>e ask?</w:t>
      </w:r>
      <w:r w:rsidR="00AF76AD">
        <w:t xml:space="preserve"> Who should we contact and which </w:t>
      </w:r>
      <w:r w:rsidR="0023727A">
        <w:t xml:space="preserve">working </w:t>
      </w:r>
      <w:r w:rsidR="00AF76AD">
        <w:t>group should this be moved to. Jim Pappas has contact with HGST. Suggest going back to smaller working group with Jim Ryan. ARs for this issue will be taken offline with ED to take directly to smaller working group.</w:t>
      </w:r>
    </w:p>
    <w:p w14:paraId="284A07D7" w14:textId="7CC7F9C1" w:rsidR="0034114F" w:rsidRDefault="0034114F" w:rsidP="009E1F71">
      <w:pPr>
        <w:pStyle w:val="BodyText"/>
        <w:numPr>
          <w:ilvl w:val="3"/>
          <w:numId w:val="13"/>
        </w:numPr>
      </w:pPr>
      <w:r>
        <w:t xml:space="preserve">Christoph </w:t>
      </w:r>
      <w:proofErr w:type="spellStart"/>
      <w:r>
        <w:t>Lameter</w:t>
      </w:r>
      <w:proofErr w:type="spellEnd"/>
      <w:r>
        <w:t xml:space="preserve"> </w:t>
      </w:r>
      <w:r>
        <w:rPr>
          <w:rFonts w:ascii="Helvetica" w:eastAsia="Helvetica" w:hAnsi="Helvetica" w:cs="Helvetica"/>
        </w:rPr>
        <w:t>–</w:t>
      </w:r>
      <w:r>
        <w:t xml:space="preserve"> NO communication to HGST claimed. Does not want to push due to </w:t>
      </w:r>
      <w:r w:rsidR="0023727A">
        <w:t>relationship with</w:t>
      </w:r>
      <w:r>
        <w:t xml:space="preserve"> open source community. Code could be GPL only if not resolved.</w:t>
      </w:r>
      <w:r w:rsidR="003D22CB">
        <w:t xml:space="preserve"> Code has been GPL only since 2010.</w:t>
      </w:r>
      <w:r w:rsidR="00AF76AD">
        <w:t xml:space="preserve"> GPL infection occurred due to support of </w:t>
      </w:r>
      <w:proofErr w:type="spellStart"/>
      <w:r w:rsidR="00AF76AD">
        <w:t>NVMe</w:t>
      </w:r>
      <w:proofErr w:type="spellEnd"/>
      <w:r w:rsidR="00AF76AD">
        <w:t>.</w:t>
      </w:r>
      <w:r w:rsidR="003D22CB">
        <w:t xml:space="preserve"> </w:t>
      </w:r>
    </w:p>
    <w:p w14:paraId="12E4967E" w14:textId="1209B671" w:rsidR="0034114F" w:rsidRDefault="0034114F" w:rsidP="009E1F71">
      <w:pPr>
        <w:pStyle w:val="BodyText"/>
        <w:numPr>
          <w:ilvl w:val="3"/>
          <w:numId w:val="13"/>
        </w:numPr>
      </w:pPr>
      <w:r>
        <w:t xml:space="preserve">Jim Ryan </w:t>
      </w:r>
      <w:r>
        <w:rPr>
          <w:rFonts w:ascii="Helvetica" w:eastAsia="Helvetica" w:hAnsi="Helvetica" w:cs="Helvetica"/>
        </w:rPr>
        <w:t>–</w:t>
      </w:r>
      <w:r>
        <w:t xml:space="preserve"> Ask HGST for corporate assist</w:t>
      </w:r>
      <w:r w:rsidR="00AF76AD">
        <w:t xml:space="preserve">ance. No results from outreach. XWG should contact executive board from HGST to ask for dual license.  Suggests reaching out to </w:t>
      </w:r>
      <w:proofErr w:type="spellStart"/>
      <w:r w:rsidR="00AF76AD">
        <w:t>NVMe</w:t>
      </w:r>
      <w:proofErr w:type="spellEnd"/>
      <w:r w:rsidR="00AF76AD">
        <w:t xml:space="preserve"> consortium. </w:t>
      </w:r>
    </w:p>
    <w:p w14:paraId="0DB660E0" w14:textId="1A196C11" w:rsidR="003D22CB" w:rsidRDefault="0023727A" w:rsidP="009E1F71">
      <w:pPr>
        <w:pStyle w:val="BodyText"/>
        <w:numPr>
          <w:ilvl w:val="3"/>
          <w:numId w:val="13"/>
        </w:numPr>
      </w:pPr>
      <w:r>
        <w:t xml:space="preserve">David </w:t>
      </w:r>
      <w:proofErr w:type="spellStart"/>
      <w:r>
        <w:t>Brean</w:t>
      </w:r>
      <w:proofErr w:type="spellEnd"/>
      <w:r w:rsidR="0034114F">
        <w:t xml:space="preserve"> </w:t>
      </w:r>
      <w:r w:rsidR="003D22CB">
        <w:rPr>
          <w:rFonts w:ascii="Helvetica" w:eastAsia="Helvetica" w:hAnsi="Helvetica" w:cs="Helvetica"/>
        </w:rPr>
        <w:t>–</w:t>
      </w:r>
      <w:r w:rsidR="0034114F">
        <w:t xml:space="preserve"> </w:t>
      </w:r>
      <w:r>
        <w:t>M</w:t>
      </w:r>
      <w:r w:rsidR="003D22CB">
        <w:t xml:space="preserve">ore difficult </w:t>
      </w:r>
      <w:r>
        <w:t xml:space="preserve">for OFA members to contribute and consume </w:t>
      </w:r>
      <w:r w:rsidR="003D22CB">
        <w:t xml:space="preserve">if GPL only. </w:t>
      </w:r>
    </w:p>
    <w:p w14:paraId="522C1360" w14:textId="0DC54B11" w:rsidR="003D22CB" w:rsidRDefault="003D22CB" w:rsidP="009E1F71">
      <w:pPr>
        <w:pStyle w:val="BodyText"/>
        <w:numPr>
          <w:ilvl w:val="3"/>
          <w:numId w:val="13"/>
        </w:numPr>
      </w:pPr>
      <w:r>
        <w:t xml:space="preserve">Paul </w:t>
      </w:r>
      <w:proofErr w:type="spellStart"/>
      <w:r>
        <w:t>Grun</w:t>
      </w:r>
      <w:proofErr w:type="spellEnd"/>
      <w:r>
        <w:t xml:space="preserve"> </w:t>
      </w:r>
      <w:r>
        <w:rPr>
          <w:rFonts w:ascii="Helvetica" w:eastAsia="Helvetica" w:hAnsi="Helvetica" w:cs="Helvetica"/>
        </w:rPr>
        <w:t>–</w:t>
      </w:r>
      <w:r>
        <w:t xml:space="preserve"> Would like to hear from David Dale or David </w:t>
      </w:r>
      <w:proofErr w:type="spellStart"/>
      <w:r>
        <w:t>Brean</w:t>
      </w:r>
      <w:proofErr w:type="spellEnd"/>
      <w:r>
        <w:t>. If alliance members use this code, what are they exposed to? If kernel community makes code unusable, should OFA members use upstream kernel code. Alliance members require dual-license co</w:t>
      </w:r>
      <w:r w:rsidR="0023727A">
        <w:t>de, so what is the path forward?</w:t>
      </w:r>
      <w:r>
        <w:t xml:space="preserve"> We are put into difficult position by Open Source community.</w:t>
      </w:r>
      <w:r w:rsidR="00AF76AD">
        <w:t xml:space="preserve"> XWG to HGST </w:t>
      </w:r>
      <w:r w:rsidR="0023727A">
        <w:t xml:space="preserve">executive outreach </w:t>
      </w:r>
      <w:r w:rsidR="00AF76AD">
        <w:t>is not effective. This issue will come back to the board due to impact on OFA.</w:t>
      </w:r>
    </w:p>
    <w:p w14:paraId="505908BA" w14:textId="330B4392" w:rsidR="003D22CB" w:rsidRDefault="003D22CB" w:rsidP="009E1F71">
      <w:pPr>
        <w:pStyle w:val="BodyText"/>
        <w:numPr>
          <w:ilvl w:val="3"/>
          <w:numId w:val="13"/>
        </w:numPr>
      </w:pPr>
      <w:r>
        <w:t xml:space="preserve">David Dale </w:t>
      </w:r>
      <w:r>
        <w:rPr>
          <w:rFonts w:ascii="Helvetica" w:eastAsia="Helvetica" w:hAnsi="Helvetica" w:cs="Helvetica"/>
        </w:rPr>
        <w:t>–</w:t>
      </w:r>
      <w:r>
        <w:t xml:space="preserve"> Does not know anyone in HGST.</w:t>
      </w:r>
    </w:p>
    <w:p w14:paraId="70B911CA" w14:textId="1D106362" w:rsidR="003D22CB" w:rsidRDefault="003D22CB" w:rsidP="009E1F71">
      <w:pPr>
        <w:pStyle w:val="BodyText"/>
        <w:numPr>
          <w:ilvl w:val="3"/>
          <w:numId w:val="13"/>
        </w:numPr>
      </w:pPr>
      <w:r>
        <w:t xml:space="preserve">Jim Pappas </w:t>
      </w:r>
      <w:r>
        <w:rPr>
          <w:rFonts w:ascii="Helvetica" w:eastAsia="Helvetica" w:hAnsi="Helvetica" w:cs="Helvetica"/>
        </w:rPr>
        <w:t>–</w:t>
      </w:r>
      <w:r>
        <w:t xml:space="preserve"> Who should we direct HGSP contact to in OFA?</w:t>
      </w:r>
    </w:p>
    <w:p w14:paraId="411B070F" w14:textId="7A211649" w:rsidR="00AF76AD" w:rsidRDefault="00051538" w:rsidP="009E1F71">
      <w:pPr>
        <w:pStyle w:val="BodyText"/>
        <w:numPr>
          <w:ilvl w:val="3"/>
          <w:numId w:val="13"/>
        </w:numPr>
      </w:pPr>
      <w:r>
        <w:t xml:space="preserve">David </w:t>
      </w:r>
      <w:proofErr w:type="spellStart"/>
      <w:r>
        <w:t>Brean</w:t>
      </w:r>
      <w:proofErr w:type="spellEnd"/>
      <w:r w:rsidR="003D22CB">
        <w:t xml:space="preserve"> </w:t>
      </w:r>
      <w:r w:rsidR="003D22CB">
        <w:rPr>
          <w:rFonts w:ascii="Helvetica" w:eastAsia="Helvetica" w:hAnsi="Helvetica" w:cs="Helvetica"/>
        </w:rPr>
        <w:t>–</w:t>
      </w:r>
      <w:r w:rsidR="003D22CB">
        <w:t xml:space="preserve"> We cannot go back to old model. Stated goals of OFA to support </w:t>
      </w:r>
      <w:proofErr w:type="spellStart"/>
      <w:r w:rsidR="003D22CB">
        <w:t>linux</w:t>
      </w:r>
      <w:proofErr w:type="spellEnd"/>
      <w:r w:rsidR="003D22CB">
        <w:t xml:space="preserve">, but </w:t>
      </w:r>
      <w:proofErr w:type="spellStart"/>
      <w:r w:rsidR="003D22CB">
        <w:t>linux</w:t>
      </w:r>
      <w:proofErr w:type="spellEnd"/>
      <w:r w:rsidR="003D22CB">
        <w:t xml:space="preserve"> community is GPL. Kernel specifically is GPL</w:t>
      </w:r>
      <w:r w:rsidR="00AF76AD">
        <w:t xml:space="preserve">. </w:t>
      </w:r>
      <w:proofErr w:type="spellStart"/>
      <w:r w:rsidR="00AF76AD">
        <w:t>NVMe</w:t>
      </w:r>
      <w:proofErr w:type="spellEnd"/>
      <w:r w:rsidR="00AF76AD">
        <w:t xml:space="preserve"> example, due to agreement among consortium to use GPL due to RDMA. Issue is a working group issue, rather than a XWG issue.</w:t>
      </w:r>
    </w:p>
    <w:p w14:paraId="6D89B9A3" w14:textId="3844FB1A" w:rsidR="00477CE1" w:rsidRDefault="00477CE1" w:rsidP="009E1F71">
      <w:pPr>
        <w:pStyle w:val="BodyText"/>
        <w:numPr>
          <w:ilvl w:val="2"/>
          <w:numId w:val="13"/>
        </w:numPr>
      </w:pPr>
      <w:r>
        <w:lastRenderedPageBreak/>
        <w:t>Status of attempts to reach HGST</w:t>
      </w:r>
    </w:p>
    <w:p w14:paraId="6A4FDAFF" w14:textId="1295BCC3" w:rsidR="0023727A" w:rsidRDefault="0023727A" w:rsidP="009E1F71">
      <w:pPr>
        <w:pStyle w:val="BodyText"/>
        <w:numPr>
          <w:ilvl w:val="3"/>
          <w:numId w:val="13"/>
        </w:numPr>
      </w:pPr>
      <w:r>
        <w:t>See above.</w:t>
      </w:r>
    </w:p>
    <w:p w14:paraId="333159CA" w14:textId="77777777" w:rsidR="00E24FC8" w:rsidRDefault="00E24FC8" w:rsidP="00E24FC8">
      <w:pPr>
        <w:pStyle w:val="BodyText"/>
        <w:ind w:left="1224"/>
      </w:pPr>
    </w:p>
    <w:p w14:paraId="6CACDCAE" w14:textId="1C1A49FE" w:rsidR="00405216" w:rsidRDefault="00477CE1" w:rsidP="009E1F71">
      <w:pPr>
        <w:pStyle w:val="BodyText"/>
        <w:numPr>
          <w:ilvl w:val="1"/>
          <w:numId w:val="13"/>
        </w:numPr>
      </w:pPr>
      <w:r>
        <w:t>Bylaws – this is of primary importance, but a very involved item.</w:t>
      </w:r>
      <w:r w:rsidR="00E2652C">
        <w:t xml:space="preserve"> </w:t>
      </w:r>
    </w:p>
    <w:p w14:paraId="15774BF3" w14:textId="7C5DB24E" w:rsidR="0023727A" w:rsidRDefault="0023727A" w:rsidP="009E1F71">
      <w:pPr>
        <w:pStyle w:val="BodyText"/>
        <w:numPr>
          <w:ilvl w:val="2"/>
          <w:numId w:val="13"/>
        </w:numPr>
      </w:pPr>
      <w:r>
        <w:t>Not addressed during call.</w:t>
      </w:r>
    </w:p>
    <w:p w14:paraId="074E611E" w14:textId="77777777" w:rsidR="00E24FC8" w:rsidRDefault="00E24FC8" w:rsidP="00E24FC8">
      <w:pPr>
        <w:pStyle w:val="BodyText"/>
      </w:pPr>
    </w:p>
    <w:p w14:paraId="5182E52C" w14:textId="77777777" w:rsidR="00582567" w:rsidRDefault="00E2652C" w:rsidP="009E1F71">
      <w:pPr>
        <w:pStyle w:val="BodyText"/>
        <w:numPr>
          <w:ilvl w:val="0"/>
          <w:numId w:val="13"/>
        </w:numPr>
      </w:pPr>
      <w:r>
        <w:t>New Business</w:t>
      </w:r>
    </w:p>
    <w:p w14:paraId="652A4D11" w14:textId="77777777" w:rsidR="001E19A8" w:rsidRDefault="00582567" w:rsidP="009E1F71">
      <w:pPr>
        <w:pStyle w:val="BodyText"/>
        <w:numPr>
          <w:ilvl w:val="1"/>
          <w:numId w:val="13"/>
        </w:numPr>
      </w:pPr>
      <w:r>
        <w:t>Approve Chair announcement</w:t>
      </w:r>
    </w:p>
    <w:p w14:paraId="37955051" w14:textId="5A22D136" w:rsidR="00E2652C" w:rsidRDefault="001E19A8" w:rsidP="009E1F71">
      <w:pPr>
        <w:pStyle w:val="BodyText"/>
        <w:numPr>
          <w:ilvl w:val="2"/>
          <w:numId w:val="13"/>
        </w:numPr>
      </w:pPr>
      <w:r>
        <w:t>This was not addressed</w:t>
      </w:r>
      <w:r w:rsidR="00E2652C">
        <w:tab/>
      </w:r>
    </w:p>
    <w:p w14:paraId="305F2D1A" w14:textId="77777777" w:rsidR="00582567" w:rsidRDefault="00582567" w:rsidP="00582567">
      <w:pPr>
        <w:pStyle w:val="BodyText"/>
        <w:ind w:left="792"/>
      </w:pPr>
    </w:p>
    <w:p w14:paraId="7637125B" w14:textId="73792501" w:rsidR="00E2652C" w:rsidRDefault="00E2652C" w:rsidP="009E1F71">
      <w:pPr>
        <w:pStyle w:val="BodyText"/>
        <w:numPr>
          <w:ilvl w:val="1"/>
          <w:numId w:val="13"/>
        </w:numPr>
      </w:pPr>
      <w:r>
        <w:t xml:space="preserve"> </w:t>
      </w:r>
      <w:proofErr w:type="spellStart"/>
      <w:r>
        <w:t>RedHat</w:t>
      </w:r>
      <w:proofErr w:type="spellEnd"/>
      <w:r>
        <w:t xml:space="preserve"> / SUSE – Both these organizations would like to be</w:t>
      </w:r>
      <w:r w:rsidR="00E24FC8">
        <w:t xml:space="preserve"> more involved in </w:t>
      </w:r>
      <w:proofErr w:type="spellStart"/>
      <w:r w:rsidR="00E24FC8">
        <w:t>OpenFabrics</w:t>
      </w:r>
      <w:proofErr w:type="spellEnd"/>
    </w:p>
    <w:p w14:paraId="04C0ED85" w14:textId="7864C62E" w:rsidR="001E19A8" w:rsidRDefault="001E19A8" w:rsidP="009E1F71">
      <w:pPr>
        <w:pStyle w:val="BodyText"/>
        <w:numPr>
          <w:ilvl w:val="2"/>
          <w:numId w:val="13"/>
        </w:numPr>
      </w:pPr>
      <w:r>
        <w:t>This was not addressed.</w:t>
      </w:r>
    </w:p>
    <w:p w14:paraId="2D50460C" w14:textId="77777777" w:rsidR="00051538" w:rsidRDefault="00051538" w:rsidP="001E19A8">
      <w:pPr>
        <w:pStyle w:val="BodyText"/>
      </w:pPr>
    </w:p>
    <w:p w14:paraId="36426CAF" w14:textId="2E3874C5" w:rsidR="00051538" w:rsidRDefault="00051538" w:rsidP="009E1F71">
      <w:pPr>
        <w:pStyle w:val="BodyText"/>
        <w:numPr>
          <w:ilvl w:val="1"/>
          <w:numId w:val="13"/>
        </w:numPr>
      </w:pPr>
      <w:r>
        <w:t xml:space="preserve">Recording of </w:t>
      </w:r>
      <w:proofErr w:type="spellStart"/>
      <w:r>
        <w:t>webex</w:t>
      </w:r>
      <w:proofErr w:type="spellEnd"/>
      <w:r>
        <w:t xml:space="preserve">. I need to confirm. Jim Pappas says NO to </w:t>
      </w:r>
      <w:proofErr w:type="spellStart"/>
      <w:r>
        <w:t>webex</w:t>
      </w:r>
      <w:proofErr w:type="spellEnd"/>
      <w:r>
        <w:t xml:space="preserve"> recording due to legal advice. Transcript discoverable.</w:t>
      </w:r>
    </w:p>
    <w:p w14:paraId="4D13BBC3" w14:textId="0916F4CB" w:rsidR="001E19A8" w:rsidRDefault="001E19A8" w:rsidP="009E1F71">
      <w:pPr>
        <w:pStyle w:val="BodyText"/>
        <w:numPr>
          <w:ilvl w:val="2"/>
          <w:numId w:val="13"/>
        </w:numPr>
      </w:pPr>
      <w:r>
        <w:t>This was not addressed.</w:t>
      </w:r>
    </w:p>
    <w:p w14:paraId="3D160A3A" w14:textId="77777777" w:rsidR="00582567" w:rsidRDefault="00582567" w:rsidP="00582567">
      <w:pPr>
        <w:pStyle w:val="BodyText"/>
      </w:pPr>
    </w:p>
    <w:p w14:paraId="4E520EFE" w14:textId="77777777" w:rsidR="00582567" w:rsidRDefault="00582567" w:rsidP="00582567">
      <w:pPr>
        <w:pStyle w:val="BodyText"/>
        <w:ind w:left="792"/>
      </w:pPr>
    </w:p>
    <w:p w14:paraId="45BFD953" w14:textId="77777777" w:rsidR="00E2652C" w:rsidRDefault="00E2652C" w:rsidP="009E1F71">
      <w:pPr>
        <w:pStyle w:val="BodyText"/>
        <w:numPr>
          <w:ilvl w:val="1"/>
          <w:numId w:val="13"/>
        </w:numPr>
      </w:pPr>
      <w:r>
        <w:t xml:space="preserve"> TAC</w:t>
      </w:r>
    </w:p>
    <w:p w14:paraId="3BC9149F" w14:textId="77777777" w:rsidR="00E2652C" w:rsidRDefault="00E2652C" w:rsidP="009E1F71">
      <w:pPr>
        <w:pStyle w:val="BodyText"/>
        <w:numPr>
          <w:ilvl w:val="2"/>
          <w:numId w:val="13"/>
        </w:numPr>
      </w:pPr>
      <w:r>
        <w:t>Frank Berry, a co-chair, has retired</w:t>
      </w:r>
    </w:p>
    <w:p w14:paraId="5C4DD90D" w14:textId="4829EFDB" w:rsidR="00E2652C" w:rsidRDefault="00E2652C" w:rsidP="009E1F71">
      <w:pPr>
        <w:pStyle w:val="BodyText"/>
        <w:numPr>
          <w:ilvl w:val="2"/>
          <w:numId w:val="13"/>
        </w:numPr>
      </w:pPr>
      <w:r>
        <w:t>Purpose and goals for this Working Group</w:t>
      </w:r>
    </w:p>
    <w:p w14:paraId="50B9D820" w14:textId="04A52F4D" w:rsidR="001E19A8" w:rsidRDefault="001E19A8" w:rsidP="009E1F71">
      <w:pPr>
        <w:pStyle w:val="BodyText"/>
        <w:numPr>
          <w:ilvl w:val="3"/>
          <w:numId w:val="13"/>
        </w:numPr>
      </w:pPr>
      <w:r>
        <w:t>This was not addressed.</w:t>
      </w:r>
    </w:p>
    <w:p w14:paraId="2F33430A" w14:textId="77777777" w:rsidR="00405216" w:rsidRDefault="00405216" w:rsidP="00405216">
      <w:pPr>
        <w:pStyle w:val="BodyText"/>
        <w:ind w:left="1080"/>
      </w:pPr>
    </w:p>
    <w:p w14:paraId="5052FB7D" w14:textId="1CF4CBF8" w:rsidR="00971F82" w:rsidRDefault="00971F82">
      <w:pPr>
        <w:pStyle w:val="BodyText"/>
        <w:ind w:left="1440"/>
      </w:pPr>
      <w:r>
        <w:t xml:space="preserve">  </w:t>
      </w:r>
    </w:p>
    <w:p w14:paraId="17607370" w14:textId="77777777" w:rsidR="00971F82" w:rsidRDefault="00971F82">
      <w:pPr>
        <w:ind w:left="720"/>
        <w:rPr>
          <w:sz w:val="24"/>
        </w:rPr>
      </w:pPr>
      <w:r>
        <w:rPr>
          <w:sz w:val="24"/>
        </w:rPr>
        <w:t xml:space="preserve"> </w:t>
      </w:r>
    </w:p>
    <w:sectPr w:rsidR="00971F82">
      <w:footerReference w:type="even" r:id="rId44"/>
      <w:footerReference w:type="default" r:id="rId4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46180" w14:textId="77777777" w:rsidR="00237BE4" w:rsidRDefault="00237BE4">
      <w:r>
        <w:separator/>
      </w:r>
    </w:p>
  </w:endnote>
  <w:endnote w:type="continuationSeparator" w:id="0">
    <w:p w14:paraId="6FF4072D" w14:textId="77777777" w:rsidR="00237BE4" w:rsidRDefault="002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0000000000000000000"/>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CC7D" w14:textId="77777777" w:rsidR="008A3F8A" w:rsidRDefault="008A3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3B13F" w14:textId="77777777" w:rsidR="008A3F8A" w:rsidRDefault="008A3F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F847" w14:textId="77777777" w:rsidR="008A3F8A" w:rsidRDefault="008A3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1F71">
      <w:rPr>
        <w:rStyle w:val="PageNumber"/>
        <w:noProof/>
      </w:rPr>
      <w:t>4</w:t>
    </w:r>
    <w:r>
      <w:rPr>
        <w:rStyle w:val="PageNumber"/>
      </w:rPr>
      <w:fldChar w:fldCharType="end"/>
    </w:r>
  </w:p>
  <w:p w14:paraId="7DFF7197" w14:textId="77777777" w:rsidR="008A3F8A" w:rsidRDefault="008A3F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1D017" w14:textId="77777777" w:rsidR="00237BE4" w:rsidRDefault="00237BE4">
      <w:r>
        <w:separator/>
      </w:r>
    </w:p>
  </w:footnote>
  <w:footnote w:type="continuationSeparator" w:id="0">
    <w:p w14:paraId="6092B625" w14:textId="77777777" w:rsidR="00237BE4" w:rsidRDefault="00237B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880"/>
    <w:multiLevelType w:val="singleLevel"/>
    <w:tmpl w:val="199603E2"/>
    <w:lvl w:ilvl="0">
      <w:start w:val="1"/>
      <w:numFmt w:val="upperLetter"/>
      <w:lvlText w:val="%1."/>
      <w:lvlJc w:val="left"/>
      <w:pPr>
        <w:tabs>
          <w:tab w:val="num" w:pos="720"/>
        </w:tabs>
        <w:ind w:left="720" w:hanging="360"/>
      </w:pPr>
      <w:rPr>
        <w:rFonts w:hint="default"/>
      </w:rPr>
    </w:lvl>
  </w:abstractNum>
  <w:abstractNum w:abstractNumId="1">
    <w:nsid w:val="208669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7861DE"/>
    <w:multiLevelType w:val="multilevel"/>
    <w:tmpl w:val="AAEC8B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CC35D62"/>
    <w:multiLevelType w:val="hybridMultilevel"/>
    <w:tmpl w:val="8BE2D090"/>
    <w:lvl w:ilvl="0" w:tplc="56C2EB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C85E4E"/>
    <w:multiLevelType w:val="hybridMultilevel"/>
    <w:tmpl w:val="35CE70B6"/>
    <w:lvl w:ilvl="0" w:tplc="DC3CA51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6162AB"/>
    <w:multiLevelType w:val="singleLevel"/>
    <w:tmpl w:val="199603E2"/>
    <w:lvl w:ilvl="0">
      <w:start w:val="1"/>
      <w:numFmt w:val="upperLetter"/>
      <w:lvlText w:val="%1."/>
      <w:lvlJc w:val="left"/>
      <w:pPr>
        <w:tabs>
          <w:tab w:val="num" w:pos="720"/>
        </w:tabs>
        <w:ind w:left="720" w:hanging="360"/>
      </w:pPr>
      <w:rPr>
        <w:rFonts w:hint="default"/>
      </w:rPr>
    </w:lvl>
  </w:abstractNum>
  <w:abstractNum w:abstractNumId="6">
    <w:nsid w:val="424E7244"/>
    <w:multiLevelType w:val="singleLevel"/>
    <w:tmpl w:val="0409000F"/>
    <w:lvl w:ilvl="0">
      <w:start w:val="1"/>
      <w:numFmt w:val="decimal"/>
      <w:lvlText w:val="%1."/>
      <w:lvlJc w:val="left"/>
      <w:pPr>
        <w:tabs>
          <w:tab w:val="num" w:pos="360"/>
        </w:tabs>
        <w:ind w:left="360" w:hanging="360"/>
      </w:pPr>
    </w:lvl>
  </w:abstractNum>
  <w:abstractNum w:abstractNumId="7">
    <w:nsid w:val="452B57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BFD6184"/>
    <w:multiLevelType w:val="singleLevel"/>
    <w:tmpl w:val="199603E2"/>
    <w:lvl w:ilvl="0">
      <w:start w:val="1"/>
      <w:numFmt w:val="upperLetter"/>
      <w:lvlText w:val="%1."/>
      <w:lvlJc w:val="left"/>
      <w:pPr>
        <w:tabs>
          <w:tab w:val="num" w:pos="720"/>
        </w:tabs>
        <w:ind w:left="720" w:hanging="360"/>
      </w:pPr>
      <w:rPr>
        <w:rFonts w:hint="default"/>
      </w:rPr>
    </w:lvl>
  </w:abstractNum>
  <w:abstractNum w:abstractNumId="9">
    <w:nsid w:val="50563ECF"/>
    <w:multiLevelType w:val="singleLevel"/>
    <w:tmpl w:val="199603E2"/>
    <w:lvl w:ilvl="0">
      <w:start w:val="1"/>
      <w:numFmt w:val="upperLetter"/>
      <w:lvlText w:val="%1."/>
      <w:lvlJc w:val="left"/>
      <w:pPr>
        <w:tabs>
          <w:tab w:val="num" w:pos="720"/>
        </w:tabs>
        <w:ind w:left="720" w:hanging="360"/>
      </w:pPr>
      <w:rPr>
        <w:rFonts w:hint="default"/>
      </w:rPr>
    </w:lvl>
  </w:abstractNum>
  <w:abstractNum w:abstractNumId="10">
    <w:nsid w:val="50BB6324"/>
    <w:multiLevelType w:val="hybridMultilevel"/>
    <w:tmpl w:val="1F94CB7E"/>
    <w:lvl w:ilvl="0" w:tplc="673864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2528F5"/>
    <w:multiLevelType w:val="singleLevel"/>
    <w:tmpl w:val="17D80380"/>
    <w:lvl w:ilvl="0">
      <w:start w:val="1"/>
      <w:numFmt w:val="upperLetter"/>
      <w:pStyle w:val="Heading1"/>
      <w:lvlText w:val="%1."/>
      <w:lvlJc w:val="left"/>
      <w:pPr>
        <w:tabs>
          <w:tab w:val="num" w:pos="720"/>
        </w:tabs>
        <w:ind w:left="720" w:hanging="360"/>
      </w:pPr>
      <w:rPr>
        <w:rFonts w:hint="default"/>
      </w:rPr>
    </w:lvl>
  </w:abstractNum>
  <w:abstractNum w:abstractNumId="12">
    <w:nsid w:val="697F743C"/>
    <w:multiLevelType w:val="multilevel"/>
    <w:tmpl w:val="E8E63BB4"/>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1"/>
  </w:num>
  <w:num w:numId="3">
    <w:abstractNumId w:val="9"/>
  </w:num>
  <w:num w:numId="4">
    <w:abstractNumId w:val="5"/>
  </w:num>
  <w:num w:numId="5">
    <w:abstractNumId w:val="0"/>
  </w:num>
  <w:num w:numId="6">
    <w:abstractNumId w:val="8"/>
  </w:num>
  <w:num w:numId="7">
    <w:abstractNumId w:val="4"/>
  </w:num>
  <w:num w:numId="8">
    <w:abstractNumId w:val="3"/>
  </w:num>
  <w:num w:numId="9">
    <w:abstractNumId w:val="7"/>
  </w:num>
  <w:num w:numId="10">
    <w:abstractNumId w:val="1"/>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25"/>
    <w:rsid w:val="00016E8A"/>
    <w:rsid w:val="00051538"/>
    <w:rsid w:val="00062D55"/>
    <w:rsid w:val="000812DB"/>
    <w:rsid w:val="000D1D25"/>
    <w:rsid w:val="00165586"/>
    <w:rsid w:val="001E19A8"/>
    <w:rsid w:val="0023727A"/>
    <w:rsid w:val="00237BE4"/>
    <w:rsid w:val="002C47FA"/>
    <w:rsid w:val="0031246C"/>
    <w:rsid w:val="00333221"/>
    <w:rsid w:val="003377D8"/>
    <w:rsid w:val="0034114F"/>
    <w:rsid w:val="003D22CB"/>
    <w:rsid w:val="00405216"/>
    <w:rsid w:val="004209E3"/>
    <w:rsid w:val="00477CE1"/>
    <w:rsid w:val="004D0B22"/>
    <w:rsid w:val="00582567"/>
    <w:rsid w:val="005D1700"/>
    <w:rsid w:val="005E02D5"/>
    <w:rsid w:val="006B7160"/>
    <w:rsid w:val="007320E7"/>
    <w:rsid w:val="007341B9"/>
    <w:rsid w:val="007708B2"/>
    <w:rsid w:val="00807762"/>
    <w:rsid w:val="00882568"/>
    <w:rsid w:val="0088507F"/>
    <w:rsid w:val="008A3F8A"/>
    <w:rsid w:val="00944BF2"/>
    <w:rsid w:val="00971F82"/>
    <w:rsid w:val="0097231C"/>
    <w:rsid w:val="0098733E"/>
    <w:rsid w:val="009E1F71"/>
    <w:rsid w:val="009F03BC"/>
    <w:rsid w:val="00A301C6"/>
    <w:rsid w:val="00A93C5C"/>
    <w:rsid w:val="00AF76AD"/>
    <w:rsid w:val="00B0772A"/>
    <w:rsid w:val="00B84DA5"/>
    <w:rsid w:val="00CD47E6"/>
    <w:rsid w:val="00D3171D"/>
    <w:rsid w:val="00D47A05"/>
    <w:rsid w:val="00E24FC8"/>
    <w:rsid w:val="00E2652C"/>
    <w:rsid w:val="00E40FFF"/>
    <w:rsid w:val="00E9532E"/>
    <w:rsid w:val="00F46690"/>
    <w:rsid w:val="00FA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367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2"/>
      </w:numPr>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3377D8"/>
    <w:pPr>
      <w:ind w:left="720"/>
      <w:contextualSpacing/>
    </w:pPr>
  </w:style>
  <w:style w:type="character" w:styleId="Hyperlink">
    <w:name w:val="Hyperlink"/>
    <w:basedOn w:val="DefaultParagraphFont"/>
    <w:uiPriority w:val="99"/>
    <w:unhideWhenUsed/>
    <w:rsid w:val="003377D8"/>
    <w:rPr>
      <w:color w:val="0000FF" w:themeColor="hyperlink"/>
      <w:u w:val="single"/>
    </w:rPr>
  </w:style>
  <w:style w:type="paragraph" w:styleId="Date">
    <w:name w:val="Date"/>
    <w:basedOn w:val="Normal"/>
    <w:next w:val="Normal"/>
    <w:link w:val="DateChar"/>
    <w:uiPriority w:val="99"/>
    <w:semiHidden/>
    <w:unhideWhenUsed/>
    <w:rsid w:val="009F03BC"/>
  </w:style>
  <w:style w:type="character" w:customStyle="1" w:styleId="DateChar">
    <w:name w:val="Date Char"/>
    <w:basedOn w:val="DefaultParagraphFont"/>
    <w:link w:val="Date"/>
    <w:uiPriority w:val="99"/>
    <w:semiHidden/>
    <w:rsid w:val="009F03BC"/>
  </w:style>
  <w:style w:type="paragraph" w:styleId="BalloonText">
    <w:name w:val="Balloon Text"/>
    <w:basedOn w:val="Normal"/>
    <w:link w:val="BalloonTextChar"/>
    <w:uiPriority w:val="99"/>
    <w:semiHidden/>
    <w:unhideWhenUsed/>
    <w:rsid w:val="00944BF2"/>
    <w:rPr>
      <w:sz w:val="18"/>
      <w:szCs w:val="18"/>
    </w:rPr>
  </w:style>
  <w:style w:type="character" w:customStyle="1" w:styleId="BalloonTextChar">
    <w:name w:val="Balloon Text Char"/>
    <w:basedOn w:val="DefaultParagraphFont"/>
    <w:link w:val="BalloonText"/>
    <w:uiPriority w:val="99"/>
    <w:semiHidden/>
    <w:rsid w:val="00944B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mailto:cabeggi@sandia.gov" TargetMode="External"/><Relationship Id="rId21" Type="http://schemas.openxmlformats.org/officeDocument/2006/relationships/hyperlink" Target="mailto:william.weber@unisys.com" TargetMode="External"/><Relationship Id="rId22" Type="http://schemas.openxmlformats.org/officeDocument/2006/relationships/hyperlink" Target="mailto:leininger4@llnl.gov" TargetMode="External"/><Relationship Id="rId23" Type="http://schemas.openxmlformats.org/officeDocument/2006/relationships/hyperlink" Target="mailto:ofaplus@lanl.gov" TargetMode="External"/><Relationship Id="rId24" Type="http://schemas.openxmlformats.org/officeDocument/2006/relationships/hyperlink" Target="mailto:parks@lanl.gov" TargetMode="External"/><Relationship Id="rId25" Type="http://schemas.openxmlformats.org/officeDocument/2006/relationships/hyperlink" Target="mailto:jimdryan@gmail.com" TargetMode="External"/><Relationship Id="rId26" Type="http://schemas.openxmlformats.org/officeDocument/2006/relationships/hyperlink" Target="mailto:bboas@systemfabricworks.com" TargetMode="External"/><Relationship Id="rId27" Type="http://schemas.openxmlformats.org/officeDocument/2006/relationships/hyperlink" Target="mailto:bill.magro@intel.com" TargetMode="External"/><Relationship Id="rId28" Type="http://schemas.openxmlformats.org/officeDocument/2006/relationships/hyperlink" Target="mailto:bill@mellanox.com" TargetMode="External"/><Relationship Id="rId29" Type="http://schemas.openxmlformats.org/officeDocument/2006/relationships/hyperlink" Target="mailto:david.l.fair@intel.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diego@mellanox.com" TargetMode="External"/><Relationship Id="rId31" Type="http://schemas.openxmlformats.org/officeDocument/2006/relationships/hyperlink" Target="mailto:gdror@mellanox.com" TargetMode="External"/><Relationship Id="rId32" Type="http://schemas.openxmlformats.org/officeDocument/2006/relationships/hyperlink" Target="mailto:michael@mellanox.com" TargetMode="External"/><Relationship Id="rId9" Type="http://schemas.openxmlformats.org/officeDocument/2006/relationships/hyperlink" Target="mailto:eddie.wai@broadcom.com" TargetMode="External"/><Relationship Id="rId6" Type="http://schemas.openxmlformats.org/officeDocument/2006/relationships/endnotes" Target="endnotes.xml"/><Relationship Id="rId7" Type="http://schemas.openxmlformats.org/officeDocument/2006/relationships/hyperlink" Target="mailto:ofaboard@lanl.gov" TargetMode="External"/><Relationship Id="rId8" Type="http://schemas.openxmlformats.org/officeDocument/2006/relationships/hyperlink" Target="mailto:skc@lanl.gov" TargetMode="External"/><Relationship Id="rId33" Type="http://schemas.openxmlformats.org/officeDocument/2006/relationships/hyperlink" Target="mailto:robert.j.woodruff@intel.com" TargetMode="External"/><Relationship Id="rId34" Type="http://schemas.openxmlformats.org/officeDocument/2006/relationships/hyperlink" Target="mailto:stan.smith@intel.com" TargetMode="External"/><Relationship Id="rId35" Type="http://schemas.openxmlformats.org/officeDocument/2006/relationships/hyperlink" Target="mailto:sumanta.chatterjee@oracle.com" TargetMode="External"/><Relationship Id="rId36" Type="http://schemas.openxmlformats.org/officeDocument/2006/relationships/hyperlink" Target="mailto:swpoole@gmail.com" TargetMode="External"/><Relationship Id="rId10" Type="http://schemas.openxmlformats.org/officeDocument/2006/relationships/hyperlink" Target="mailto:grun@cray.com" TargetMode="External"/><Relationship Id="rId11" Type="http://schemas.openxmlformats.org/officeDocument/2006/relationships/hyperlink" Target="mailto:zarka.cvetanovic@hpe.com" TargetMode="External"/><Relationship Id="rId12" Type="http://schemas.openxmlformats.org/officeDocument/2006/relationships/hyperlink" Target="mailto:weifeng.shen@huawei.com" TargetMode="External"/><Relationship Id="rId13" Type="http://schemas.openxmlformats.org/officeDocument/2006/relationships/hyperlink" Target="mailto:bmt@zurich.ibm.com" TargetMode="External"/><Relationship Id="rId14" Type="http://schemas.openxmlformats.org/officeDocument/2006/relationships/hyperlink" Target="mailto:jim.pappas@intel.com" TargetMode="External"/><Relationship Id="rId15" Type="http://schemas.openxmlformats.org/officeDocument/2006/relationships/hyperlink" Target="mailto:christoph@lameter.com" TargetMode="External"/><Relationship Id="rId16" Type="http://schemas.openxmlformats.org/officeDocument/2006/relationships/hyperlink" Target="mailto:shainer@mellanox.com" TargetMode="External"/><Relationship Id="rId17" Type="http://schemas.openxmlformats.org/officeDocument/2006/relationships/hyperlink" Target="mailto:david.dale@netapp.com" TargetMode="External"/><Relationship Id="rId18" Type="http://schemas.openxmlformats.org/officeDocument/2006/relationships/hyperlink" Target="mailto:hanleyja@ornl.gov" TargetMode="External"/><Relationship Id="rId19" Type="http://schemas.openxmlformats.org/officeDocument/2006/relationships/hyperlink" Target="mailto:david.brean@oracle.com" TargetMode="External"/><Relationship Id="rId37" Type="http://schemas.openxmlformats.org/officeDocument/2006/relationships/hyperlink" Target="mailto:tziporet@mellanox.com" TargetMode="External"/><Relationship Id="rId38" Type="http://schemas.openxmlformats.org/officeDocument/2006/relationships/hyperlink" Target="mailto:sean.hefty@intel.com" TargetMode="External"/><Relationship Id="rId39" Type="http://schemas.openxmlformats.org/officeDocument/2006/relationships/hyperlink" Target="mailto:andy.z.li@huawei.com" TargetMode="External"/><Relationship Id="rId40" Type="http://schemas.openxmlformats.org/officeDocument/2006/relationships/hyperlink" Target="mailto:fngw.zhang@huawei.com" TargetMode="External"/><Relationship Id="rId41" Type="http://schemas.openxmlformats.org/officeDocument/2006/relationships/hyperlink" Target="mailto:xizowen.dong@huawei.com" TargetMode="External"/><Relationship Id="rId42" Type="http://schemas.openxmlformats.org/officeDocument/2006/relationships/hyperlink" Target="mailto:paul.bowden@intel.com" TargetMode="External"/><Relationship Id="rId43" Type="http://schemas.openxmlformats.org/officeDocument/2006/relationships/hyperlink" Target="mailto:ira.weiny@intel.com" TargetMode="External"/><Relationship Id="rId44" Type="http://schemas.openxmlformats.org/officeDocument/2006/relationships/footer" Target="footer1.xm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1518</Words>
  <Characters>8659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cp:keywords/>
  <cp:lastModifiedBy>Microsoft Office User</cp:lastModifiedBy>
  <cp:revision>2</cp:revision>
  <cp:lastPrinted>2003-11-20T21:14:00Z</cp:lastPrinted>
  <dcterms:created xsi:type="dcterms:W3CDTF">2016-06-30T20:16:00Z</dcterms:created>
  <dcterms:modified xsi:type="dcterms:W3CDTF">2016-06-30T20:16:00Z</dcterms:modified>
</cp:coreProperties>
</file>